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746437" w14:textId="7A01609C" w:rsidR="00347BA0" w:rsidRPr="00FE70EC" w:rsidRDefault="006540FD" w:rsidP="001A4713">
      <w:pPr>
        <w:pStyle w:val="ae"/>
      </w:pPr>
      <w:bookmarkStart w:id="0" w:name="_Hlk132900185"/>
      <w:r w:rsidRPr="00FE70EC">
        <w:t>Supplementary material</w:t>
      </w:r>
      <w:bookmarkEnd w:id="0"/>
    </w:p>
    <w:p w14:paraId="241645CD" w14:textId="77777777" w:rsidR="0059393C" w:rsidRPr="00FE70EC" w:rsidRDefault="0059393C" w:rsidP="006F1EB4">
      <w:pPr>
        <w:ind w:firstLine="420"/>
      </w:pPr>
    </w:p>
    <w:p w14:paraId="317677B6" w14:textId="26DB02A3" w:rsidR="0059393C" w:rsidRPr="00FE70EC" w:rsidRDefault="001A4713" w:rsidP="006F3103">
      <w:pPr>
        <w:pStyle w:val="1"/>
      </w:pPr>
      <w:r w:rsidRPr="00FE70EC">
        <w:t>Supplementary material</w:t>
      </w:r>
      <w:r w:rsidR="0059393C" w:rsidRPr="00FE70EC">
        <w:t xml:space="preserve"> </w:t>
      </w:r>
      <w:r w:rsidR="00C04728" w:rsidRPr="00FE70EC">
        <w:t xml:space="preserve">1. </w:t>
      </w:r>
      <w:r w:rsidR="0059393C" w:rsidRPr="00FE70EC">
        <w:t>Development of the Semi-Structured Interview Form Based on Conflict Scenarios</w:t>
      </w:r>
      <w:r w:rsidR="006F1EB4" w:rsidRPr="00FE70EC">
        <w:t>.</w:t>
      </w:r>
    </w:p>
    <w:p w14:paraId="28DB57E3" w14:textId="77777777" w:rsidR="0059393C" w:rsidRPr="00FE70EC" w:rsidRDefault="0059393C" w:rsidP="00FA06D7">
      <w:pPr>
        <w:ind w:firstLine="420"/>
      </w:pPr>
      <w:r w:rsidRPr="00FE70EC">
        <w:t>In the development of the conflict scenarios, draft scenarios were initially prepared based on the authors’ field experiences regarding real conflict situations encountered in clinical practice. The scenarios were shaped through three parallel processes: alignment with conflict resolution theories, consultations with pediatric dentistry specialists, and the opinions of researchers with expertise in qualitative research methods.</w:t>
      </w:r>
    </w:p>
    <w:p w14:paraId="01C75FFB" w14:textId="7195FCE8" w:rsidR="0059393C" w:rsidRPr="00FE70EC" w:rsidRDefault="0059393C" w:rsidP="00FA06D7">
      <w:pPr>
        <w:ind w:firstLine="420"/>
        <w:rPr>
          <w:kern w:val="0"/>
        </w:rPr>
      </w:pPr>
      <w:r w:rsidRPr="00FE70EC">
        <w:t xml:space="preserve">First, the scenarios were structured in accordance with conflict theories to include three fundamental situational dimensions: criticality of the issue at the center of the conflict for the parties, perceived power incongruity between the parties, and aggressive (or nonaggressive) intent attributed toward the opposing party. While developing the scenarios, the aim was to represent each dimension. In this process, Callanan </w:t>
      </w:r>
      <w:r w:rsidRPr="00FE70EC">
        <w:rPr>
          <w:i/>
          <w:iCs/>
        </w:rPr>
        <w:t>et al</w:t>
      </w:r>
      <w:r w:rsidRPr="00FE70EC">
        <w:t xml:space="preserve">.’s </w:t>
      </w:r>
      <w:r w:rsidRPr="00FE70EC">
        <w:rPr>
          <w:noProof/>
        </w:rPr>
        <w:t>[1]</w:t>
      </w:r>
      <w:r w:rsidRPr="00FE70EC">
        <w:t xml:space="preserve"> study was used as a guiding reference.</w:t>
      </w:r>
      <w:r w:rsidRPr="00FE70EC">
        <w:rPr>
          <w:kern w:val="0"/>
        </w:rPr>
        <w:t xml:space="preserve"> Second, the scenarios were presented to five pediatric dentistry specialists to evaluate content validity and comprehensibility. The specialists were asked to provide feedback regarding the realism of the clinical reflections and the comprehensibility of the scenario contents. Third, the scenarios were evaluated by two researchers with expertise in qualitative research methods. At the end of this three-step process, the semi-structured interview form, which included five conflict scenarios reflecting real clinical interactions and developed in accordance with conflict theory and the qualitative research design, was finalized.</w:t>
      </w:r>
    </w:p>
    <w:p w14:paraId="1455D889" w14:textId="41DC5B1A" w:rsidR="0059393C" w:rsidRPr="00FE70EC" w:rsidRDefault="002438E2" w:rsidP="00FA06D7">
      <w:pPr>
        <w:ind w:firstLine="420"/>
        <w:rPr>
          <w:kern w:val="0"/>
        </w:rPr>
      </w:pPr>
      <w:r w:rsidRPr="00FE70EC">
        <w:rPr>
          <w:kern w:val="0"/>
        </w:rPr>
        <w:t>Subsequently, pilot interviews were conducted with two dentists to assess face validity.</w:t>
      </w:r>
      <w:r w:rsidR="0059393C" w:rsidRPr="00FE70EC">
        <w:rPr>
          <w:kern w:val="0"/>
        </w:rPr>
        <w:t xml:space="preserve"> Based on the feedback obtained from the pilot implementation and the field notes related to the interview process, the interview form was revised and finalized. Thus, it was ensured that the scenarios were realistic interpersonal conflict scenarios as well as clear, comprehensible, and directly aligned with the research objective. The data obtained from the pilot interviews were not included in the analysis. The scenarios are presented in </w:t>
      </w:r>
      <w:r w:rsidR="006F1EB4" w:rsidRPr="00FE70EC">
        <w:rPr>
          <w:rFonts w:eastAsiaTheme="minorEastAsia"/>
          <w:b/>
        </w:rPr>
        <w:t>Supplementary material</w:t>
      </w:r>
      <w:r w:rsidR="0059393C" w:rsidRPr="00FE70EC">
        <w:rPr>
          <w:b/>
          <w:kern w:val="0"/>
        </w:rPr>
        <w:t xml:space="preserve"> 2</w:t>
      </w:r>
      <w:r w:rsidR="0059393C" w:rsidRPr="00FE70EC">
        <w:rPr>
          <w:kern w:val="0"/>
        </w:rPr>
        <w:t>.</w:t>
      </w:r>
    </w:p>
    <w:p w14:paraId="67CBA6E6" w14:textId="77777777" w:rsidR="001A4713" w:rsidRPr="00FE70EC" w:rsidRDefault="001A4713" w:rsidP="00DF797E">
      <w:pPr>
        <w:ind w:firstLine="420"/>
      </w:pPr>
    </w:p>
    <w:p w14:paraId="34EAEA2C" w14:textId="59779657" w:rsidR="001A4713" w:rsidRPr="00FE70EC" w:rsidRDefault="001A4713" w:rsidP="00DF797E">
      <w:pPr>
        <w:ind w:firstLine="420"/>
        <w:rPr>
          <w:rFonts w:eastAsiaTheme="minorEastAsia"/>
          <w:b/>
          <w:bCs/>
        </w:rPr>
      </w:pPr>
    </w:p>
    <w:p w14:paraId="5BCF609E" w14:textId="07FCECD3" w:rsidR="001A4713" w:rsidRPr="00FE70EC" w:rsidRDefault="001A4713" w:rsidP="006F3103">
      <w:pPr>
        <w:pStyle w:val="1"/>
        <w:rPr>
          <w:rFonts w:eastAsiaTheme="minorEastAsia"/>
        </w:rPr>
      </w:pPr>
      <w:r w:rsidRPr="00FE70EC">
        <w:rPr>
          <w:rFonts w:eastAsiaTheme="minorEastAsia"/>
        </w:rPr>
        <w:t xml:space="preserve">Supplementary material </w:t>
      </w:r>
      <w:r w:rsidRPr="00FE70EC">
        <w:t>2. Conflict Scenarios and Contextual Factors</w:t>
      </w:r>
      <w:r w:rsidR="00ED45C6" w:rsidRPr="00FE70EC">
        <w:t>.</w:t>
      </w:r>
    </w:p>
    <w:p w14:paraId="05F6F6AA" w14:textId="5EB9FB10" w:rsidR="001A4713" w:rsidRPr="00FE70EC" w:rsidRDefault="001A4713" w:rsidP="003D3070">
      <w:pPr>
        <w:pStyle w:val="affc"/>
        <w:rPr>
          <w:lang w:val="en-GB"/>
        </w:rPr>
      </w:pPr>
      <w:r w:rsidRPr="00FE70EC">
        <w:rPr>
          <w:lang w:val="en-GB"/>
        </w:rPr>
        <w:t>Scenario 1</w:t>
      </w:r>
    </w:p>
    <w:p w14:paraId="6E619C8A" w14:textId="77777777" w:rsidR="001A4713" w:rsidRPr="00FE70EC" w:rsidRDefault="001A4713" w:rsidP="00AF4EBA">
      <w:pPr>
        <w:ind w:firstLine="420"/>
        <w:rPr>
          <w:lang w:val="en-GB"/>
        </w:rPr>
      </w:pPr>
      <w:r w:rsidRPr="00FE70EC">
        <w:rPr>
          <w:lang w:val="en-GB"/>
        </w:rPr>
        <w:t>Main conflict framework: Parental expectations that are detached from treatment realities</w:t>
      </w:r>
    </w:p>
    <w:p w14:paraId="1383B7CE" w14:textId="77777777" w:rsidR="001A4713" w:rsidRPr="00FE70EC" w:rsidRDefault="001A4713" w:rsidP="00AF4EBA">
      <w:pPr>
        <w:ind w:firstLine="420"/>
        <w:rPr>
          <w:lang w:val="en-GB"/>
        </w:rPr>
      </w:pPr>
      <w:r w:rsidRPr="00FE70EC">
        <w:rPr>
          <w:lang w:val="en-GB"/>
        </w:rPr>
        <w:t>What is your approach when you observe that the level of compliance of the child is extremely low, and you intend to commence with a simple procedure as the initial intervention, yet the family persistently requests that a complex procedure, such as extraction, be performed?</w:t>
      </w:r>
    </w:p>
    <w:p w14:paraId="3F2F127B" w14:textId="77777777" w:rsidR="001A4713" w:rsidRPr="00FE70EC" w:rsidRDefault="001A4713" w:rsidP="00AF4EBA">
      <w:pPr>
        <w:ind w:firstLine="420"/>
        <w:rPr>
          <w:kern w:val="0"/>
          <w:lang w:val="en-GB"/>
        </w:rPr>
      </w:pPr>
    </w:p>
    <w:p w14:paraId="0BE4DED0" w14:textId="0470A06F" w:rsidR="001A4713" w:rsidRPr="00FE70EC" w:rsidRDefault="001A4713" w:rsidP="003D3070">
      <w:pPr>
        <w:pStyle w:val="affc"/>
        <w:rPr>
          <w:lang w:val="en-GB"/>
        </w:rPr>
      </w:pPr>
      <w:r w:rsidRPr="00FE70EC">
        <w:rPr>
          <w:lang w:val="en-GB"/>
        </w:rPr>
        <w:t>Contextual factors: Criticality, Power Incongruity</w:t>
      </w:r>
    </w:p>
    <w:p w14:paraId="66449B24" w14:textId="2B18F7E5" w:rsidR="001A4713" w:rsidRPr="00FE70EC" w:rsidRDefault="001A4713" w:rsidP="00AF4EBA">
      <w:pPr>
        <w:ind w:firstLine="420"/>
        <w:rPr>
          <w:lang w:val="en-GB"/>
        </w:rPr>
      </w:pPr>
      <w:r w:rsidRPr="00FE70EC">
        <w:rPr>
          <w:lang w:val="en-GB"/>
        </w:rPr>
        <w:t>In Scenario 1, the matter at the centre of the conflict involves a high degree of criticality and an imbalance of power for both parties. From the perspective of a dentist, it is anticipated that the implementation of invasive dental procedures in the context of a child’s low-level compliance may give rise to dental anxiety and fear, as well as long-term treatment refusal. Accordingly, the primary objective is to commence the treatment process with a simpler and more progressive approach and establish trust through behavioural management strategies. From the parental perspective, the aim is to achieve a rapid and definitive resolution of the existing problem, which may result in a demand for a more invasive procedure (such as. extraction). In this respect, the situation evolves into a conflict in which the parties’ assessments of criticality diverge. Nevertheless, the dentist manages the process by guiding behaviour in accordance with professional expertise and authority. The parent, as the legal representative of the child, approaches the process with the entitlement to access the requested treatment service and participates in determining the scope of the service. This circumstance influences the balance of power between the parties and gives rise to a renewed examination of the limits of their respective roles and responsibilities.</w:t>
      </w:r>
    </w:p>
    <w:p w14:paraId="77EADCF6" w14:textId="082BC23B" w:rsidR="001A4713" w:rsidRPr="00FE70EC" w:rsidRDefault="001A4713" w:rsidP="00AF4EBA">
      <w:pPr>
        <w:ind w:firstLine="420"/>
        <w:rPr>
          <w:rFonts w:eastAsiaTheme="minorEastAsia"/>
          <w:lang w:val="en-GB"/>
        </w:rPr>
      </w:pPr>
    </w:p>
    <w:p w14:paraId="4C4FB6FB" w14:textId="77777777" w:rsidR="001A4713" w:rsidRPr="00FE70EC" w:rsidRDefault="001A4713" w:rsidP="003D3070">
      <w:pPr>
        <w:pStyle w:val="affc"/>
        <w:rPr>
          <w:lang w:val="en-GB"/>
        </w:rPr>
      </w:pPr>
      <w:r w:rsidRPr="00FE70EC">
        <w:rPr>
          <w:lang w:val="en-GB"/>
        </w:rPr>
        <w:t>Scenario 2</w:t>
      </w:r>
    </w:p>
    <w:p w14:paraId="292B98B2" w14:textId="77777777" w:rsidR="001A4713" w:rsidRPr="00FE70EC" w:rsidRDefault="001A4713" w:rsidP="00AF4EBA">
      <w:pPr>
        <w:ind w:firstLine="420"/>
        <w:rPr>
          <w:lang w:val="en-GB"/>
        </w:rPr>
      </w:pPr>
      <w:r w:rsidRPr="00FE70EC">
        <w:rPr>
          <w:lang w:val="en-GB"/>
        </w:rPr>
        <w:t>Main conflict framework: Parental reactive expectation</w:t>
      </w:r>
    </w:p>
    <w:p w14:paraId="3F06413A" w14:textId="77777777" w:rsidR="001A4713" w:rsidRPr="00FE70EC" w:rsidRDefault="001A4713" w:rsidP="00AF4EBA">
      <w:pPr>
        <w:ind w:firstLine="420"/>
        <w:rPr>
          <w:lang w:val="en-GB"/>
        </w:rPr>
      </w:pPr>
      <w:r w:rsidRPr="00FE70EC">
        <w:rPr>
          <w:lang w:val="en-GB"/>
        </w:rPr>
        <w:t>At the commencement of treatment, the parents of the patient were instructed to remain outside. While the parent waited outside, you attempted to persuade the child for a certain period. However, the child remained uncooperative. Upon terminating the treatment and inviting the parent back inside to provide an explanation, the parent reacted by saying, “You were unable to persuade him. He would have been persuaded if I had been present; however, you would not have allowed me to enter. Allow me to go inside; let us attempt again with my presence.” What is your approach to such situations?</w:t>
      </w:r>
    </w:p>
    <w:p w14:paraId="6E012EA7" w14:textId="77777777" w:rsidR="001A4713" w:rsidRPr="00FE70EC" w:rsidRDefault="001A4713" w:rsidP="001A4713">
      <w:pPr>
        <w:spacing w:line="360" w:lineRule="auto"/>
        <w:ind w:firstLine="420"/>
        <w:rPr>
          <w:i/>
          <w:iCs/>
          <w:lang w:val="en-GB"/>
        </w:rPr>
      </w:pPr>
    </w:p>
    <w:p w14:paraId="3E679BAD" w14:textId="6DB02FB3" w:rsidR="001A4713" w:rsidRPr="00FE70EC" w:rsidRDefault="001A4713" w:rsidP="003D3070">
      <w:pPr>
        <w:pStyle w:val="affc"/>
        <w:rPr>
          <w:lang w:val="en-GB"/>
        </w:rPr>
      </w:pPr>
      <w:r w:rsidRPr="00FE70EC">
        <w:rPr>
          <w:lang w:val="en-GB"/>
        </w:rPr>
        <w:t>Contextual factors: Criticality, Power Incongruity, Aggressive (or nonaggressive) Intent</w:t>
      </w:r>
    </w:p>
    <w:p w14:paraId="27CC21FA" w14:textId="678505F3" w:rsidR="001A4713" w:rsidRPr="00FE70EC" w:rsidRDefault="001A4713" w:rsidP="00AF4EBA">
      <w:pPr>
        <w:ind w:firstLine="420"/>
        <w:rPr>
          <w:i/>
          <w:iCs/>
          <w:lang w:val="en-GB"/>
        </w:rPr>
      </w:pPr>
      <w:r w:rsidRPr="00FE70EC">
        <w:rPr>
          <w:lang w:val="en-GB"/>
        </w:rPr>
        <w:t>In Scenario 2, the matter at the centre of the conflict involves a high degree of criticality and power imbalance between the dentist and parent, arising from differing contextual interpretations. From the dentist’s perspective, the reactive expectations of the parents are perceived as an infringement of the dentist’s professional boundaries; in this respect, it affects the balance of power between the parties and necessitates a re-evaluation of the limits of their respective roles and responsibilities. Moreover, the parents’ statements, such as “You could not convince” and “Let me go in</w:t>
      </w:r>
      <w:r w:rsidR="00AF4EBA" w:rsidRPr="00FE70EC">
        <w:rPr>
          <w:lang w:val="en-GB"/>
        </w:rPr>
        <w:t>”</w:t>
      </w:r>
      <w:r w:rsidRPr="00FE70EC">
        <w:rPr>
          <w:lang w:val="en-GB"/>
        </w:rPr>
        <w:t xml:space="preserve">, are interpreted as explicit attributions of inadequacy directed at the dentist’s professional competence, and this situation may be perceived as aggression toward the dentist. From the perspective of the parents, the matter at the centre of the conflict is highly critical due to the failure to persuade the child to undergo treatment and the lack of progress in the treatment process. Simultaneously, the requirement that parents remain outside during treatment reinforces the perception that control has been removed and excluded from the process, thereby affecting the power balance. The expression “You did not let me in” emphasises exclusion from decision-making power, whereas the request to recommend treatment together constitutes an effort to regain that power. </w:t>
      </w:r>
    </w:p>
    <w:p w14:paraId="04805A22" w14:textId="77777777" w:rsidR="001A4713" w:rsidRPr="00FE70EC" w:rsidRDefault="001A4713" w:rsidP="00DF797E">
      <w:pPr>
        <w:ind w:firstLine="420"/>
        <w:rPr>
          <w:lang w:val="en-GB"/>
        </w:rPr>
      </w:pPr>
    </w:p>
    <w:p w14:paraId="1D641EF5" w14:textId="77777777" w:rsidR="001A4713" w:rsidRPr="00FE70EC" w:rsidRDefault="001A4713" w:rsidP="003D3070">
      <w:pPr>
        <w:pStyle w:val="affc"/>
        <w:rPr>
          <w:lang w:val="en-GB"/>
        </w:rPr>
      </w:pPr>
      <w:r w:rsidRPr="00FE70EC">
        <w:rPr>
          <w:lang w:val="en-GB"/>
        </w:rPr>
        <w:t>Scenario 3</w:t>
      </w:r>
    </w:p>
    <w:p w14:paraId="25046995" w14:textId="77777777" w:rsidR="001A4713" w:rsidRPr="00FE70EC" w:rsidRDefault="001A4713" w:rsidP="00AF4EBA">
      <w:pPr>
        <w:ind w:firstLine="420"/>
        <w:rPr>
          <w:lang w:val="en-GB"/>
        </w:rPr>
      </w:pPr>
      <w:r w:rsidRPr="00FE70EC">
        <w:rPr>
          <w:lang w:val="en-GB"/>
        </w:rPr>
        <w:t>Main conflict framework: Parental intervention detached from treatment realities</w:t>
      </w:r>
    </w:p>
    <w:p w14:paraId="568C1DD2" w14:textId="77777777" w:rsidR="001A4713" w:rsidRPr="00FE70EC" w:rsidRDefault="001A4713" w:rsidP="00AF4EBA">
      <w:pPr>
        <w:ind w:firstLine="420"/>
        <w:rPr>
          <w:lang w:val="en-GB"/>
        </w:rPr>
      </w:pPr>
      <w:r w:rsidRPr="00FE70EC">
        <w:rPr>
          <w:lang w:val="en-GB"/>
        </w:rPr>
        <w:t>The parent was present with the child during the treatment. You are at the commencement of the treatment, and it is necessary to administer anaesthesia during that session; however, what would be your approach if, at that moment, the parent informs the child by stating, “There will be no needle; do not be afraid; it will be carried out without a needle?”</w:t>
      </w:r>
    </w:p>
    <w:p w14:paraId="5860D9EE" w14:textId="77777777" w:rsidR="001A4713" w:rsidRPr="00FE70EC" w:rsidRDefault="001A4713" w:rsidP="00AF4EBA">
      <w:pPr>
        <w:ind w:firstLine="420"/>
        <w:rPr>
          <w:lang w:val="en-GB"/>
        </w:rPr>
      </w:pPr>
    </w:p>
    <w:p w14:paraId="169554BB" w14:textId="2FEC42D2" w:rsidR="001A4713" w:rsidRPr="00FE70EC" w:rsidRDefault="001A4713" w:rsidP="003D3070">
      <w:pPr>
        <w:pStyle w:val="affc"/>
        <w:rPr>
          <w:lang w:val="en-GB"/>
        </w:rPr>
      </w:pPr>
      <w:r w:rsidRPr="00FE70EC">
        <w:rPr>
          <w:lang w:val="en-GB"/>
        </w:rPr>
        <w:t>Contextual factors: Criticality, Power Incongruity</w:t>
      </w:r>
    </w:p>
    <w:p w14:paraId="11C70477" w14:textId="79E05888" w:rsidR="001A4713" w:rsidRPr="00FE70EC" w:rsidRDefault="001A4713" w:rsidP="00AF4EBA">
      <w:pPr>
        <w:ind w:firstLine="420"/>
        <w:rPr>
          <w:rFonts w:eastAsiaTheme="minorEastAsia"/>
          <w:lang w:val="en-GB"/>
        </w:rPr>
      </w:pPr>
      <w:r w:rsidRPr="00FE70EC">
        <w:rPr>
          <w:lang w:val="en-GB"/>
        </w:rPr>
        <w:t>In Scenario 3, the matter at the centre of the conflict involves a high degree of criticality and power imbalance between the dentist and parent, shaped by differing contextual perspectives. From the perspective of the dentist, parents’ providing information that interferes with the treatment process may be regarded as an encroachment on the professional field of the dentist. This circumstance affects the balance of power between the parties and leads to a re-discussion of the boundaries between roles and responsibilities. Moreover, when a parent delivers unrealistic information to the child, such as, “there will be no injection,” it creates a critical situation by disrupting clinical decision-making and continuity of treatment, given that anaesthesia is required during the session. From the perspective of the parent, the matter at the centre of the conflict is highly critical in terms of persuading the child to undergo treatment. The approach of the parents to this process is shaped by cultural norms aimed at reducing their child’s fear and sustaining their parental roles.</w:t>
      </w:r>
    </w:p>
    <w:p w14:paraId="5AE7F178" w14:textId="0F277AF0" w:rsidR="001A4713" w:rsidRPr="00FE70EC" w:rsidRDefault="001A4713" w:rsidP="00DF797E">
      <w:pPr>
        <w:ind w:firstLine="420"/>
        <w:rPr>
          <w:rFonts w:eastAsiaTheme="minorEastAsia"/>
          <w:lang w:val="en-GB"/>
        </w:rPr>
      </w:pPr>
    </w:p>
    <w:p w14:paraId="0C65D01B" w14:textId="77777777" w:rsidR="001A4713" w:rsidRPr="00FE70EC" w:rsidRDefault="001A4713" w:rsidP="003D3070">
      <w:pPr>
        <w:pStyle w:val="affc"/>
        <w:rPr>
          <w:lang w:val="en-GB"/>
        </w:rPr>
      </w:pPr>
      <w:r w:rsidRPr="00FE70EC">
        <w:rPr>
          <w:lang w:val="en-GB"/>
        </w:rPr>
        <w:t>Scenario 4</w:t>
      </w:r>
    </w:p>
    <w:p w14:paraId="38ED4F83" w14:textId="77777777" w:rsidR="001A4713" w:rsidRPr="00FE70EC" w:rsidRDefault="001A4713" w:rsidP="00EF092D">
      <w:pPr>
        <w:ind w:firstLine="420"/>
        <w:rPr>
          <w:lang w:val="en-GB"/>
        </w:rPr>
      </w:pPr>
      <w:r w:rsidRPr="00FE70EC">
        <w:rPr>
          <w:lang w:val="en-GB"/>
        </w:rPr>
        <w:t>Main conflict framework: Parental criticism directed at another dentist</w:t>
      </w:r>
    </w:p>
    <w:p w14:paraId="1AFAEFDD" w14:textId="77777777" w:rsidR="001A4713" w:rsidRPr="00FE70EC" w:rsidRDefault="001A4713" w:rsidP="00EF092D">
      <w:pPr>
        <w:ind w:firstLine="420"/>
        <w:rPr>
          <w:lang w:val="en-GB"/>
        </w:rPr>
      </w:pPr>
      <w:r w:rsidRPr="00FE70EC">
        <w:rPr>
          <w:lang w:val="en-GB"/>
        </w:rPr>
        <w:t>The parent was present with the child during treatment. You have met the child for the first time and intend to establish rapport and conduct an examination. The child did not allow the examination and began crying. At that moment, while the child is crying, the parent states, “The previous dentist forcibly extracted his or her tooth; that is why he or she is reacting in this manner.” What is your approach in this situation?</w:t>
      </w:r>
    </w:p>
    <w:p w14:paraId="27D0C0A3" w14:textId="77777777" w:rsidR="001A4713" w:rsidRPr="00FE70EC" w:rsidRDefault="001A4713" w:rsidP="00DF797E">
      <w:pPr>
        <w:ind w:firstLine="420"/>
        <w:rPr>
          <w:lang w:val="en-GB"/>
        </w:rPr>
      </w:pPr>
    </w:p>
    <w:p w14:paraId="0E7B0569" w14:textId="246DD0EE" w:rsidR="001A4713" w:rsidRPr="00FE70EC" w:rsidRDefault="001A4713" w:rsidP="003D3070">
      <w:pPr>
        <w:pStyle w:val="affc"/>
        <w:rPr>
          <w:lang w:val="en-GB"/>
        </w:rPr>
      </w:pPr>
      <w:r w:rsidRPr="00FE70EC">
        <w:rPr>
          <w:lang w:val="en-GB"/>
        </w:rPr>
        <w:t>Contextual factors: Criticality, Indirect Aggressive (or nonaggressive) Intent</w:t>
      </w:r>
    </w:p>
    <w:p w14:paraId="208B389B" w14:textId="77777777" w:rsidR="001A4713" w:rsidRPr="00FE70EC" w:rsidRDefault="001A4713" w:rsidP="00DF797E">
      <w:pPr>
        <w:ind w:firstLine="420"/>
        <w:rPr>
          <w:lang w:val="en-GB"/>
        </w:rPr>
      </w:pPr>
      <w:r w:rsidRPr="00FE70EC">
        <w:rPr>
          <w:lang w:val="en-GB"/>
        </w:rPr>
        <w:t xml:space="preserve">In Scenario 4, the matter at the centre of the conflict acquires significance through differing contextual perspectives </w:t>
      </w:r>
      <w:r w:rsidRPr="00FE70EC">
        <w:t xml:space="preserve">for the dentist and the parent. From the perspective of the dentist, the parents’ discourse may be perceived as an indirect form of criticism and a potential attribution of aggressive intent, notwithstanding that it is not explicitly directed at the current dentist. This sensitive circumstance, which necessitates the reconstruction of trust within the dentist–parent relationship, constitutes a highly critical situation for the dentist. From the parents’ perspective, the matter at the </w:t>
      </w:r>
      <w:proofErr w:type="spellStart"/>
      <w:r w:rsidRPr="00FE70EC">
        <w:t>centre</w:t>
      </w:r>
      <w:proofErr w:type="spellEnd"/>
      <w:r w:rsidRPr="00FE70EC">
        <w:t xml:space="preserve"> of the conflict is highly critical in terms of the child’s level of compliance and the ability to persuade the child to undergo treatment, irrespective of the prevailing clinical conditions. Parents’ approach to this process involves defending the child, and the manner in which this defense is expressed is shaped by cultural norms.</w:t>
      </w:r>
    </w:p>
    <w:p w14:paraId="31122FBF" w14:textId="77777777" w:rsidR="001A4713" w:rsidRPr="00FE70EC" w:rsidRDefault="001A4713" w:rsidP="00DF797E">
      <w:pPr>
        <w:ind w:firstLine="420"/>
        <w:rPr>
          <w:lang w:val="en-GB"/>
        </w:rPr>
      </w:pPr>
    </w:p>
    <w:p w14:paraId="21BE8E8D" w14:textId="77777777" w:rsidR="001A4713" w:rsidRPr="00FE70EC" w:rsidRDefault="001A4713" w:rsidP="003D3070">
      <w:pPr>
        <w:pStyle w:val="affc"/>
        <w:rPr>
          <w:lang w:val="en-GB"/>
        </w:rPr>
      </w:pPr>
      <w:r w:rsidRPr="00FE70EC">
        <w:rPr>
          <w:lang w:val="en-GB"/>
        </w:rPr>
        <w:t>Scenario 5</w:t>
      </w:r>
    </w:p>
    <w:p w14:paraId="266F7ABC" w14:textId="77777777" w:rsidR="001A4713" w:rsidRPr="00FE70EC" w:rsidRDefault="001A4713" w:rsidP="00DF797E">
      <w:pPr>
        <w:ind w:firstLine="420"/>
        <w:rPr>
          <w:lang w:val="en-GB"/>
        </w:rPr>
      </w:pPr>
      <w:r w:rsidRPr="00FE70EC">
        <w:rPr>
          <w:lang w:val="en-GB"/>
        </w:rPr>
        <w:t>Main conflict framework: Parental criticism directed at the dentist</w:t>
      </w:r>
    </w:p>
    <w:p w14:paraId="0E7EFF06" w14:textId="77777777" w:rsidR="001A4713" w:rsidRPr="00FE70EC" w:rsidRDefault="001A4713" w:rsidP="00DF797E">
      <w:pPr>
        <w:ind w:firstLine="420"/>
        <w:rPr>
          <w:lang w:val="en-GB"/>
        </w:rPr>
      </w:pPr>
      <w:r w:rsidRPr="00FE70EC">
        <w:rPr>
          <w:lang w:val="en-GB"/>
        </w:rPr>
        <w:t xml:space="preserve">At the commencement of treatment, the parents of the patient were instructed to remain outside. While the parent was waiting outside, you planned a procedure that required anaesthesia. You initiated the procedure, administered anaesthesia, verified its effectiveness, and proceeded with the treatment. At an intermediate stage of treatment, the child began to cry, and at that point, the parent was allowed to enter (or enter independently) and immediately stated, “My child is very resistant. Did you not administer anaesthesia? Did the anaesthesia not take effect? Why is he or she crying? </w:t>
      </w:r>
      <w:r w:rsidRPr="00FE70EC">
        <w:rPr>
          <w:lang w:val="en-GB"/>
        </w:rPr>
        <w:lastRenderedPageBreak/>
        <w:t>Under normal circumstances, he or she never cries.” What is your approach in this situation?</w:t>
      </w:r>
    </w:p>
    <w:p w14:paraId="390A347D" w14:textId="77777777" w:rsidR="001A4713" w:rsidRPr="00FE70EC" w:rsidRDefault="001A4713" w:rsidP="00DF797E">
      <w:pPr>
        <w:ind w:firstLine="420"/>
        <w:rPr>
          <w:lang w:val="en-GB"/>
        </w:rPr>
      </w:pPr>
    </w:p>
    <w:p w14:paraId="578C78CC" w14:textId="77777777" w:rsidR="001A4713" w:rsidRPr="00FE70EC" w:rsidRDefault="001A4713" w:rsidP="003D3070">
      <w:pPr>
        <w:pStyle w:val="affc"/>
        <w:rPr>
          <w:lang w:val="en-GB"/>
        </w:rPr>
      </w:pPr>
      <w:r w:rsidRPr="00FE70EC">
        <w:rPr>
          <w:lang w:val="en-GB"/>
        </w:rPr>
        <w:t xml:space="preserve">Contextual factors: Criticality, Power Incongruity, Aggressive (or nonaggressive) Intent </w:t>
      </w:r>
    </w:p>
    <w:p w14:paraId="43031EB3" w14:textId="77777777" w:rsidR="001A4713" w:rsidRPr="00FE70EC" w:rsidRDefault="001A4713" w:rsidP="00EF092D">
      <w:pPr>
        <w:ind w:firstLine="420"/>
        <w:rPr>
          <w:lang w:val="en-GB"/>
        </w:rPr>
      </w:pPr>
      <w:r w:rsidRPr="00FE70EC">
        <w:rPr>
          <w:lang w:val="en-GB"/>
        </w:rPr>
        <w:t>In Scenario 5, the matter at the centre of the conflict acquires significance through the differing contextual perspectives of the dentist and the parent. From the perspective of the dentist, the parent’s interrogative statements concerning the administration of anaesthesia may be perceived both as a potential attribution of aggressive intent and as an encroachment upon the dentist’s professional domain and clinical decision-making authority. This circumstance affects the balance of power between the parties and necessitates a renewed examination of the boundaries between their roles and responsibilities. From the perspective of the parents, the matter at the centre of the conflict is critical with regard to the completion of the child’s treatment. The discrepancy between the child’s crying and the expectation that the treatment would proceed without difficulty substantially heightened the anxiety levels of the patients. This heightened anxiety, when combined with the perception of “resilience” attributed to the child by the parent and evaluations shaped within the framework of cultural norms, may lead to the inference that anaesthesia was either not administered or was ineffective.</w:t>
      </w:r>
    </w:p>
    <w:p w14:paraId="0F2B4F0C" w14:textId="77777777" w:rsidR="00347BA0" w:rsidRPr="00FE70EC" w:rsidRDefault="00347BA0" w:rsidP="00DF797E">
      <w:pPr>
        <w:ind w:firstLine="420"/>
        <w:rPr>
          <w:rFonts w:eastAsiaTheme="minorEastAsia"/>
          <w:b/>
          <w:bCs/>
        </w:rPr>
      </w:pPr>
    </w:p>
    <w:p w14:paraId="2A1DD4BB" w14:textId="77777777" w:rsidR="00FA06D7" w:rsidRPr="00FE70EC" w:rsidRDefault="00FA06D7" w:rsidP="001A4713">
      <w:pPr>
        <w:pStyle w:val="afb"/>
        <w:sectPr w:rsidR="00FA06D7" w:rsidRPr="00FE70EC" w:rsidSect="00FA06D7">
          <w:headerReference w:type="even" r:id="rId7"/>
          <w:headerReference w:type="default" r:id="rId8"/>
          <w:footerReference w:type="even" r:id="rId9"/>
          <w:footerReference w:type="default" r:id="rId10"/>
          <w:headerReference w:type="first" r:id="rId11"/>
          <w:footerReference w:type="first" r:id="rId12"/>
          <w:pgSz w:w="11906" w:h="16838"/>
          <w:pgMar w:top="992" w:right="992" w:bottom="992" w:left="992" w:header="283" w:footer="1134" w:gutter="0"/>
          <w:cols w:space="708"/>
          <w:docGrid w:linePitch="360"/>
        </w:sectPr>
      </w:pPr>
    </w:p>
    <w:p w14:paraId="1760A992" w14:textId="18BD1D68" w:rsidR="00836766" w:rsidRPr="00FE70EC" w:rsidRDefault="00836766" w:rsidP="001A4713">
      <w:pPr>
        <w:pStyle w:val="afb"/>
      </w:pPr>
      <w:r w:rsidRPr="00FE70EC">
        <w:lastRenderedPageBreak/>
        <w:t>Supplementary Table 1. Codebook</w:t>
      </w:r>
      <w:r w:rsidR="00DF797E" w:rsidRPr="00FE70EC">
        <w:t>.</w:t>
      </w:r>
    </w:p>
    <w:tbl>
      <w:tblPr>
        <w:tblStyle w:val="af0"/>
        <w:tblW w:w="5203" w:type="pct"/>
        <w:jc w:val="center"/>
        <w:tblLook w:val="04A0" w:firstRow="1" w:lastRow="0" w:firstColumn="1" w:lastColumn="0" w:noHBand="0" w:noVBand="1"/>
      </w:tblPr>
      <w:tblGrid>
        <w:gridCol w:w="1313"/>
        <w:gridCol w:w="2369"/>
        <w:gridCol w:w="2694"/>
        <w:gridCol w:w="4109"/>
        <w:gridCol w:w="4962"/>
      </w:tblGrid>
      <w:tr w:rsidR="00FE70EC" w:rsidRPr="00FE70EC" w14:paraId="469F3B0D" w14:textId="77777777" w:rsidTr="00416FDE">
        <w:trPr>
          <w:trHeight w:val="20"/>
          <w:jc w:val="center"/>
        </w:trPr>
        <w:tc>
          <w:tcPr>
            <w:tcW w:w="425" w:type="pct"/>
            <w:vAlign w:val="center"/>
          </w:tcPr>
          <w:p w14:paraId="725605A7" w14:textId="77777777" w:rsidR="00836766" w:rsidRPr="00FE70EC" w:rsidRDefault="00836766" w:rsidP="00FA06D7">
            <w:pPr>
              <w:ind w:firstLineChars="0" w:firstLine="0"/>
              <w:jc w:val="left"/>
              <w:rPr>
                <w:lang w:val="en-GB"/>
              </w:rPr>
            </w:pPr>
            <w:r w:rsidRPr="00FE70EC">
              <w:rPr>
                <w:lang w:val="en-GB"/>
              </w:rPr>
              <w:t>Subtheme</w:t>
            </w:r>
          </w:p>
        </w:tc>
        <w:tc>
          <w:tcPr>
            <w:tcW w:w="767" w:type="pct"/>
            <w:vAlign w:val="center"/>
          </w:tcPr>
          <w:p w14:paraId="6923B9AC" w14:textId="77777777" w:rsidR="00836766" w:rsidRPr="00FE70EC" w:rsidRDefault="00836766" w:rsidP="00DF797E">
            <w:pPr>
              <w:ind w:firstLineChars="0" w:firstLine="0"/>
              <w:jc w:val="center"/>
              <w:rPr>
                <w:lang w:val="en-GB"/>
              </w:rPr>
            </w:pPr>
            <w:r w:rsidRPr="00FE70EC">
              <w:rPr>
                <w:lang w:val="en-GB"/>
              </w:rPr>
              <w:t>Code</w:t>
            </w:r>
          </w:p>
        </w:tc>
        <w:tc>
          <w:tcPr>
            <w:tcW w:w="872" w:type="pct"/>
            <w:vAlign w:val="center"/>
          </w:tcPr>
          <w:p w14:paraId="1A96EBCE" w14:textId="77777777" w:rsidR="00836766" w:rsidRPr="00FE70EC" w:rsidRDefault="00836766" w:rsidP="00DF797E">
            <w:pPr>
              <w:ind w:firstLineChars="0" w:firstLine="0"/>
              <w:jc w:val="center"/>
              <w:rPr>
                <w:lang w:val="en-GB"/>
              </w:rPr>
            </w:pPr>
            <w:r w:rsidRPr="00FE70EC">
              <w:rPr>
                <w:lang w:val="en-GB"/>
              </w:rPr>
              <w:t>Definition</w:t>
            </w:r>
          </w:p>
        </w:tc>
        <w:tc>
          <w:tcPr>
            <w:tcW w:w="1330" w:type="pct"/>
            <w:vAlign w:val="center"/>
          </w:tcPr>
          <w:p w14:paraId="2AE0FC07" w14:textId="77777777" w:rsidR="00836766" w:rsidRPr="00FE70EC" w:rsidRDefault="00836766" w:rsidP="00DF797E">
            <w:pPr>
              <w:ind w:firstLineChars="0" w:firstLine="0"/>
              <w:jc w:val="center"/>
              <w:rPr>
                <w:lang w:val="en-GB"/>
              </w:rPr>
            </w:pPr>
            <w:r w:rsidRPr="00FE70EC">
              <w:rPr>
                <w:lang w:val="en-GB"/>
              </w:rPr>
              <w:t>Situations of use</w:t>
            </w:r>
          </w:p>
        </w:tc>
        <w:tc>
          <w:tcPr>
            <w:tcW w:w="1606" w:type="pct"/>
            <w:vAlign w:val="center"/>
          </w:tcPr>
          <w:p w14:paraId="1431693E" w14:textId="77777777" w:rsidR="00836766" w:rsidRPr="00FE70EC" w:rsidRDefault="00836766" w:rsidP="00DF797E">
            <w:pPr>
              <w:ind w:firstLineChars="0" w:firstLine="0"/>
              <w:jc w:val="center"/>
              <w:rPr>
                <w:lang w:val="en-GB"/>
              </w:rPr>
            </w:pPr>
            <w:r w:rsidRPr="00FE70EC">
              <w:rPr>
                <w:lang w:val="en-GB"/>
              </w:rPr>
              <w:t>Illustrative quotation</w:t>
            </w:r>
          </w:p>
        </w:tc>
      </w:tr>
      <w:tr w:rsidR="00FE70EC" w:rsidRPr="00FE70EC" w14:paraId="28E8CEC7" w14:textId="77777777" w:rsidTr="00FA06D7">
        <w:trPr>
          <w:trHeight w:val="20"/>
          <w:jc w:val="center"/>
        </w:trPr>
        <w:tc>
          <w:tcPr>
            <w:tcW w:w="5000" w:type="pct"/>
            <w:gridSpan w:val="5"/>
            <w:vAlign w:val="center"/>
          </w:tcPr>
          <w:p w14:paraId="65A93F28" w14:textId="77777777" w:rsidR="00836766" w:rsidRPr="00FE70EC" w:rsidRDefault="00836766" w:rsidP="00FA06D7">
            <w:pPr>
              <w:ind w:firstLineChars="0" w:firstLine="0"/>
              <w:jc w:val="left"/>
              <w:rPr>
                <w:lang w:val="en-GB"/>
              </w:rPr>
            </w:pPr>
            <w:r w:rsidRPr="00FE70EC">
              <w:rPr>
                <w:lang w:val="en-GB"/>
              </w:rPr>
              <w:t>Theme 1: Approaches to Managing Parental Expectation</w:t>
            </w:r>
          </w:p>
        </w:tc>
      </w:tr>
      <w:tr w:rsidR="00FE70EC" w:rsidRPr="00FE70EC" w14:paraId="5825182D" w14:textId="77777777" w:rsidTr="00416FDE">
        <w:trPr>
          <w:trHeight w:val="20"/>
          <w:jc w:val="center"/>
        </w:trPr>
        <w:tc>
          <w:tcPr>
            <w:tcW w:w="425" w:type="pct"/>
            <w:vMerge w:val="restart"/>
            <w:vAlign w:val="center"/>
          </w:tcPr>
          <w:p w14:paraId="06517BB1" w14:textId="77777777" w:rsidR="00836766" w:rsidRPr="00FE70EC" w:rsidRDefault="00836766" w:rsidP="00FA06D7">
            <w:pPr>
              <w:ind w:firstLineChars="0" w:firstLine="0"/>
              <w:jc w:val="left"/>
              <w:rPr>
                <w:lang w:val="en-GB"/>
              </w:rPr>
            </w:pPr>
            <w:r w:rsidRPr="00FE70EC">
              <w:rPr>
                <w:lang w:val="en-GB"/>
              </w:rPr>
              <w:t>Preventing Anticipatory Expectations</w:t>
            </w:r>
          </w:p>
        </w:tc>
        <w:tc>
          <w:tcPr>
            <w:tcW w:w="767" w:type="pct"/>
            <w:vAlign w:val="center"/>
          </w:tcPr>
          <w:p w14:paraId="2E9D40F9" w14:textId="46423D95" w:rsidR="00836766" w:rsidRPr="00FE70EC" w:rsidRDefault="00836766" w:rsidP="00FA06D7">
            <w:pPr>
              <w:ind w:firstLineChars="0" w:firstLine="0"/>
              <w:jc w:val="center"/>
              <w:rPr>
                <w:rFonts w:eastAsiaTheme="minorEastAsia"/>
                <w:lang w:val="en-GB"/>
              </w:rPr>
            </w:pPr>
            <w:r w:rsidRPr="00FE70EC">
              <w:rPr>
                <w:lang w:val="en-GB"/>
              </w:rPr>
              <w:t>Preventing Anticipatory Expectations by Providing Information in Advance</w:t>
            </w:r>
          </w:p>
        </w:tc>
        <w:tc>
          <w:tcPr>
            <w:tcW w:w="872" w:type="pct"/>
            <w:vAlign w:val="center"/>
          </w:tcPr>
          <w:p w14:paraId="61D264E6" w14:textId="77777777" w:rsidR="00836766" w:rsidRPr="00FE70EC" w:rsidRDefault="00836766" w:rsidP="00DF797E">
            <w:pPr>
              <w:ind w:firstLineChars="0" w:firstLine="0"/>
              <w:jc w:val="center"/>
              <w:rPr>
                <w:lang w:val="en-GB"/>
              </w:rPr>
            </w:pPr>
            <w:r w:rsidRPr="00FE70EC">
              <w:rPr>
                <w:lang w:val="en-GB"/>
              </w:rPr>
              <w:t>The dentist’s prevention of the parents’ potential expectations regarding the treatment from arising by providing information in advance.</w:t>
            </w:r>
          </w:p>
        </w:tc>
        <w:tc>
          <w:tcPr>
            <w:tcW w:w="1330" w:type="pct"/>
            <w:vAlign w:val="center"/>
          </w:tcPr>
          <w:p w14:paraId="5F75C097" w14:textId="77777777" w:rsidR="00836766" w:rsidRPr="00FE70EC" w:rsidRDefault="00836766" w:rsidP="00DF797E">
            <w:pPr>
              <w:ind w:firstLineChars="0" w:firstLine="0"/>
              <w:jc w:val="center"/>
              <w:rPr>
                <w:lang w:val="en-GB"/>
              </w:rPr>
            </w:pPr>
            <w:r w:rsidRPr="00FE70EC">
              <w:rPr>
                <w:lang w:val="en-GB"/>
              </w:rPr>
              <w:t>When the dentist explained that they had prevented the parents’ expectations that treatment should begin with the difficult procedure and that treatment should be attempted again in the parents’ presence by providing detailed information in advance before treatment.</w:t>
            </w:r>
          </w:p>
        </w:tc>
        <w:tc>
          <w:tcPr>
            <w:tcW w:w="1606" w:type="pct"/>
            <w:vAlign w:val="center"/>
          </w:tcPr>
          <w:p w14:paraId="436A566B" w14:textId="77777777" w:rsidR="00836766" w:rsidRPr="00FE70EC" w:rsidRDefault="00836766" w:rsidP="00DF797E">
            <w:pPr>
              <w:ind w:firstLineChars="0" w:firstLine="0"/>
              <w:jc w:val="center"/>
              <w:rPr>
                <w:i/>
                <w:iCs/>
                <w:lang w:val="en-GB"/>
              </w:rPr>
            </w:pPr>
            <w:r w:rsidRPr="00FE70EC">
              <w:rPr>
                <w:i/>
                <w:iCs/>
                <w:lang w:val="en-GB"/>
              </w:rPr>
              <w:t>“We explain this to the child’s parent in any event. We also explained this during the examination. In other words, we examine the child when they first present. Extraction is a procedure that causes pain; therefore, we generally perform it at the end. I explain this to the parent as well. If we were to treat deep caries or perform extraction and administer anaesthesia at the very beginning of the treatment, the child’s cooperation might be disrupted. We place particular emphasis on this point.”</w:t>
            </w:r>
          </w:p>
          <w:p w14:paraId="6182207C" w14:textId="4C4E58E2" w:rsidR="00836766" w:rsidRPr="00FE70EC" w:rsidRDefault="00995379" w:rsidP="00DF797E">
            <w:pPr>
              <w:ind w:firstLineChars="0" w:firstLine="0"/>
              <w:jc w:val="center"/>
              <w:rPr>
                <w:i/>
                <w:iCs/>
                <w:lang w:val="en-GB"/>
              </w:rPr>
            </w:pPr>
            <w:r w:rsidRPr="00FE70EC">
              <w:rPr>
                <w:i/>
                <w:iCs/>
                <w:szCs w:val="24"/>
              </w:rPr>
              <w:t>Hannah</w:t>
            </w:r>
            <w:r w:rsidR="002E41AA" w:rsidRPr="00FE70EC">
              <w:rPr>
                <w:i/>
                <w:iCs/>
                <w:lang w:val="en-GB"/>
              </w:rPr>
              <w:t>/</w:t>
            </w:r>
            <w:r w:rsidR="00836766" w:rsidRPr="00FE70EC">
              <w:rPr>
                <w:i/>
                <w:iCs/>
                <w:lang w:val="en-GB"/>
              </w:rPr>
              <w:t>30 months</w:t>
            </w:r>
          </w:p>
        </w:tc>
      </w:tr>
      <w:tr w:rsidR="00FE70EC" w:rsidRPr="00FE70EC" w14:paraId="2CAA357F" w14:textId="77777777" w:rsidTr="00416FDE">
        <w:trPr>
          <w:trHeight w:val="20"/>
          <w:jc w:val="center"/>
        </w:trPr>
        <w:tc>
          <w:tcPr>
            <w:tcW w:w="425" w:type="pct"/>
            <w:vMerge/>
            <w:vAlign w:val="center"/>
          </w:tcPr>
          <w:p w14:paraId="221D5C1A" w14:textId="77777777" w:rsidR="00836766" w:rsidRPr="00FE70EC" w:rsidRDefault="00836766" w:rsidP="00FA06D7">
            <w:pPr>
              <w:ind w:firstLineChars="0" w:firstLine="0"/>
              <w:jc w:val="left"/>
              <w:rPr>
                <w:lang w:val="en-GB"/>
              </w:rPr>
            </w:pPr>
          </w:p>
        </w:tc>
        <w:tc>
          <w:tcPr>
            <w:tcW w:w="767" w:type="pct"/>
            <w:vAlign w:val="center"/>
          </w:tcPr>
          <w:p w14:paraId="5B631E8C" w14:textId="77777777" w:rsidR="00836766" w:rsidRPr="00FE70EC" w:rsidRDefault="00836766" w:rsidP="00DF797E">
            <w:pPr>
              <w:ind w:firstLineChars="0" w:firstLine="0"/>
              <w:jc w:val="center"/>
              <w:rPr>
                <w:lang w:val="en-GB"/>
              </w:rPr>
            </w:pPr>
            <w:r w:rsidRPr="00FE70EC">
              <w:rPr>
                <w:lang w:val="en-GB"/>
              </w:rPr>
              <w:t>Preventing Anticipatory Expectations Through Parental Presence During the Process</w:t>
            </w:r>
          </w:p>
        </w:tc>
        <w:tc>
          <w:tcPr>
            <w:tcW w:w="872" w:type="pct"/>
            <w:vAlign w:val="center"/>
          </w:tcPr>
          <w:p w14:paraId="0497B72E" w14:textId="77777777" w:rsidR="00836766" w:rsidRPr="00FE70EC" w:rsidRDefault="00836766" w:rsidP="00DF797E">
            <w:pPr>
              <w:ind w:firstLineChars="0" w:firstLine="0"/>
              <w:jc w:val="center"/>
              <w:rPr>
                <w:lang w:val="en-GB"/>
              </w:rPr>
            </w:pPr>
            <w:r w:rsidRPr="00FE70EC">
              <w:rPr>
                <w:lang w:val="en-GB"/>
              </w:rPr>
              <w:t>The dentist’s prevention of the parents’ development of expectations by performing the treatment in the parents’ presence.</w:t>
            </w:r>
          </w:p>
        </w:tc>
        <w:tc>
          <w:tcPr>
            <w:tcW w:w="1330" w:type="pct"/>
            <w:vAlign w:val="center"/>
          </w:tcPr>
          <w:p w14:paraId="4B5B1CC7" w14:textId="6E2D840C" w:rsidR="00836766" w:rsidRPr="00FE70EC" w:rsidRDefault="00836766" w:rsidP="00DF797E">
            <w:pPr>
              <w:ind w:firstLineChars="0" w:firstLine="0"/>
              <w:jc w:val="center"/>
              <w:rPr>
                <w:lang w:val="en-GB"/>
              </w:rPr>
            </w:pPr>
            <w:r w:rsidRPr="00FE70EC">
              <w:rPr>
                <w:lang w:val="en-GB"/>
              </w:rPr>
              <w:t xml:space="preserve">When the dentist stated that </w:t>
            </w:r>
            <w:r w:rsidR="00AE021A" w:rsidRPr="00FE70EC">
              <w:rPr>
                <w:lang w:val="en-GB"/>
              </w:rPr>
              <w:t>they</w:t>
            </w:r>
            <w:r w:rsidRPr="00FE70EC">
              <w:rPr>
                <w:lang w:val="en-GB"/>
              </w:rPr>
              <w:t xml:space="preserve"> had carried out the treatment in the parents’ presence and had thereby prevented the parents from developing an expectation that treatment should be attempted again in </w:t>
            </w:r>
            <w:proofErr w:type="gramStart"/>
            <w:r w:rsidRPr="00FE70EC">
              <w:rPr>
                <w:lang w:val="en-GB"/>
              </w:rPr>
              <w:t>the their</w:t>
            </w:r>
            <w:proofErr w:type="gramEnd"/>
            <w:r w:rsidRPr="00FE70EC">
              <w:rPr>
                <w:lang w:val="en-GB"/>
              </w:rPr>
              <w:t xml:space="preserve"> presence.</w:t>
            </w:r>
          </w:p>
        </w:tc>
        <w:tc>
          <w:tcPr>
            <w:tcW w:w="1606" w:type="pct"/>
            <w:vAlign w:val="center"/>
          </w:tcPr>
          <w:p w14:paraId="016BD98F" w14:textId="77777777" w:rsidR="00836766" w:rsidRPr="00FE70EC" w:rsidRDefault="00836766" w:rsidP="00DF797E">
            <w:pPr>
              <w:ind w:firstLineChars="0" w:firstLine="0"/>
              <w:jc w:val="center"/>
              <w:rPr>
                <w:i/>
                <w:iCs/>
                <w:lang w:val="en-GB"/>
              </w:rPr>
            </w:pPr>
            <w:r w:rsidRPr="00FE70EC">
              <w:rPr>
                <w:i/>
                <w:iCs/>
                <w:lang w:val="en-GB"/>
              </w:rPr>
              <w:t>“As there is a very strong likelihood of encountering such situations, I generally have the parents of children below a certain age present with me. They attend the consultation so that they can observe what is taking place; for instance, with some children, it is apparent that they will not remain seated. In such circumstances, when something of that nature occurs, I simply ask the parent to come in.”</w:t>
            </w:r>
          </w:p>
          <w:p w14:paraId="2185FF92" w14:textId="74B4A2C0" w:rsidR="00836766" w:rsidRPr="00FE70EC" w:rsidRDefault="00995379" w:rsidP="00DF797E">
            <w:pPr>
              <w:ind w:firstLineChars="0" w:firstLine="0"/>
              <w:jc w:val="center"/>
              <w:rPr>
                <w:i/>
                <w:iCs/>
                <w:lang w:val="en-GB"/>
              </w:rPr>
            </w:pPr>
            <w:r w:rsidRPr="00FE70EC">
              <w:rPr>
                <w:i/>
                <w:iCs/>
                <w:lang w:val="en-GB"/>
              </w:rPr>
              <w:t>Mia</w:t>
            </w:r>
            <w:r w:rsidR="002E41AA" w:rsidRPr="00FE70EC">
              <w:rPr>
                <w:i/>
                <w:iCs/>
                <w:lang w:val="en-GB"/>
              </w:rPr>
              <w:t>/</w:t>
            </w:r>
            <w:r w:rsidR="00836766" w:rsidRPr="00FE70EC">
              <w:rPr>
                <w:i/>
                <w:iCs/>
                <w:lang w:val="en-GB"/>
              </w:rPr>
              <w:t>30 months</w:t>
            </w:r>
          </w:p>
        </w:tc>
      </w:tr>
      <w:tr w:rsidR="00FE70EC" w:rsidRPr="00FE70EC" w14:paraId="199C95EA" w14:textId="77777777" w:rsidTr="00416FDE">
        <w:trPr>
          <w:trHeight w:val="20"/>
          <w:jc w:val="center"/>
        </w:trPr>
        <w:tc>
          <w:tcPr>
            <w:tcW w:w="425" w:type="pct"/>
            <w:vMerge/>
            <w:vAlign w:val="center"/>
          </w:tcPr>
          <w:p w14:paraId="18D3039F" w14:textId="77777777" w:rsidR="00836766" w:rsidRPr="00FE70EC" w:rsidRDefault="00836766" w:rsidP="00FA06D7">
            <w:pPr>
              <w:ind w:firstLineChars="0" w:firstLine="0"/>
              <w:jc w:val="left"/>
              <w:rPr>
                <w:lang w:val="en-GB"/>
              </w:rPr>
            </w:pPr>
          </w:p>
        </w:tc>
        <w:tc>
          <w:tcPr>
            <w:tcW w:w="767" w:type="pct"/>
            <w:vAlign w:val="center"/>
          </w:tcPr>
          <w:p w14:paraId="68D779EB" w14:textId="55C8B40C" w:rsidR="00836766" w:rsidRPr="00FE70EC" w:rsidRDefault="00836766" w:rsidP="00DF797E">
            <w:pPr>
              <w:ind w:firstLineChars="0" w:firstLine="0"/>
              <w:jc w:val="center"/>
              <w:rPr>
                <w:rFonts w:eastAsiaTheme="minorEastAsia"/>
                <w:lang w:val="en-GB"/>
              </w:rPr>
            </w:pPr>
            <w:r w:rsidRPr="00FE70EC">
              <w:rPr>
                <w:lang w:val="en-GB"/>
              </w:rPr>
              <w:t>Preventing Anticipatory Expectations by Involving the Parent Before Concluding the Process</w:t>
            </w:r>
          </w:p>
        </w:tc>
        <w:tc>
          <w:tcPr>
            <w:tcW w:w="872" w:type="pct"/>
            <w:vAlign w:val="center"/>
          </w:tcPr>
          <w:p w14:paraId="2D6D1D97" w14:textId="77777777" w:rsidR="00836766" w:rsidRPr="00FE70EC" w:rsidRDefault="00836766" w:rsidP="00DF797E">
            <w:pPr>
              <w:ind w:firstLineChars="0" w:firstLine="0"/>
              <w:jc w:val="center"/>
              <w:rPr>
                <w:lang w:val="en-GB"/>
              </w:rPr>
            </w:pPr>
            <w:r w:rsidRPr="00FE70EC">
              <w:rPr>
                <w:lang w:val="en-GB"/>
              </w:rPr>
              <w:t>The dentist prevents the parents from developing an expectation that the treatment should be attempted again in the parents’ presence by inviting them in.</w:t>
            </w:r>
          </w:p>
        </w:tc>
        <w:tc>
          <w:tcPr>
            <w:tcW w:w="1330" w:type="pct"/>
            <w:vAlign w:val="center"/>
          </w:tcPr>
          <w:p w14:paraId="4E14EEF0" w14:textId="77777777" w:rsidR="00836766" w:rsidRPr="00FE70EC" w:rsidRDefault="00836766" w:rsidP="00DF797E">
            <w:pPr>
              <w:ind w:firstLineChars="0" w:firstLine="0"/>
              <w:jc w:val="center"/>
              <w:rPr>
                <w:lang w:val="en-GB"/>
              </w:rPr>
            </w:pPr>
            <w:r w:rsidRPr="00FE70EC">
              <w:rPr>
                <w:lang w:val="en-GB"/>
              </w:rPr>
              <w:t>When the dentist explained that, before concluding the treatment process, they had involved the parents in the treatment process and thereby prevented the parents from developing the expectation that treatment should be attempted again in their presence.</w:t>
            </w:r>
          </w:p>
        </w:tc>
        <w:tc>
          <w:tcPr>
            <w:tcW w:w="1606" w:type="pct"/>
            <w:vAlign w:val="center"/>
          </w:tcPr>
          <w:p w14:paraId="141F592A" w14:textId="77777777" w:rsidR="00836766" w:rsidRPr="00FE70EC" w:rsidRDefault="00836766" w:rsidP="00DF797E">
            <w:pPr>
              <w:ind w:firstLineChars="0" w:firstLine="0"/>
              <w:jc w:val="center"/>
              <w:rPr>
                <w:i/>
                <w:iCs/>
                <w:lang w:val="en-GB"/>
              </w:rPr>
            </w:pPr>
            <w:r w:rsidRPr="00FE70EC">
              <w:rPr>
                <w:i/>
                <w:iCs/>
                <w:lang w:val="en-GB"/>
              </w:rPr>
              <w:t>“If a child is uncooperative, before concluding the procedure, I always ask the parent to come in so that they can see for themselves that the child is not cooperating. Unless they see this, they remain unconvinced. I even allowed them approximately 5 min. I say, ‘Sit down and speak with the child; if you are able to persuade them, I will continue with the procedure.’ Generally, children are not persuaded at this stage. However, at least the parent has seen that the child is not cooperating.”</w:t>
            </w:r>
          </w:p>
          <w:p w14:paraId="11AC49EC" w14:textId="50D498FC" w:rsidR="00836766" w:rsidRPr="00FE70EC" w:rsidRDefault="00995379" w:rsidP="00DF797E">
            <w:pPr>
              <w:ind w:firstLineChars="0" w:firstLine="0"/>
              <w:jc w:val="center"/>
              <w:rPr>
                <w:i/>
                <w:iCs/>
                <w:lang w:val="en-GB"/>
              </w:rPr>
            </w:pPr>
            <w:r w:rsidRPr="00FE70EC">
              <w:rPr>
                <w:i/>
                <w:iCs/>
                <w:lang w:val="en-GB"/>
              </w:rPr>
              <w:t>Grace</w:t>
            </w:r>
            <w:r w:rsidR="002E41AA" w:rsidRPr="00FE70EC">
              <w:rPr>
                <w:i/>
                <w:iCs/>
                <w:lang w:val="en-GB"/>
              </w:rPr>
              <w:t>/</w:t>
            </w:r>
            <w:r w:rsidR="00836766" w:rsidRPr="00FE70EC">
              <w:rPr>
                <w:i/>
                <w:iCs/>
                <w:lang w:val="en-GB"/>
              </w:rPr>
              <w:t>10 months</w:t>
            </w:r>
          </w:p>
        </w:tc>
      </w:tr>
      <w:tr w:rsidR="00FE70EC" w:rsidRPr="00FE70EC" w14:paraId="492AE009" w14:textId="77777777" w:rsidTr="00416FDE">
        <w:trPr>
          <w:trHeight w:val="20"/>
          <w:jc w:val="center"/>
        </w:trPr>
        <w:tc>
          <w:tcPr>
            <w:tcW w:w="425" w:type="pct"/>
            <w:vMerge w:val="restart"/>
            <w:vAlign w:val="center"/>
          </w:tcPr>
          <w:p w14:paraId="272FE7CF" w14:textId="77777777" w:rsidR="00836766" w:rsidRPr="00FE70EC" w:rsidRDefault="00836766" w:rsidP="00FA06D7">
            <w:pPr>
              <w:ind w:firstLineChars="0" w:firstLine="0"/>
              <w:jc w:val="left"/>
              <w:rPr>
                <w:lang w:val="en-GB"/>
              </w:rPr>
            </w:pPr>
            <w:r w:rsidRPr="00FE70EC">
              <w:rPr>
                <w:lang w:val="en-GB"/>
              </w:rPr>
              <w:t>Meeting Expectations</w:t>
            </w:r>
          </w:p>
        </w:tc>
        <w:tc>
          <w:tcPr>
            <w:tcW w:w="767" w:type="pct"/>
            <w:vAlign w:val="center"/>
          </w:tcPr>
          <w:p w14:paraId="73DCB3B5" w14:textId="77777777" w:rsidR="00836766" w:rsidRPr="00FE70EC" w:rsidRDefault="00836766" w:rsidP="00DF797E">
            <w:pPr>
              <w:ind w:firstLineChars="0" w:firstLine="0"/>
              <w:jc w:val="center"/>
              <w:rPr>
                <w:lang w:val="en-GB"/>
              </w:rPr>
            </w:pPr>
            <w:r w:rsidRPr="00FE70EC">
              <w:rPr>
                <w:lang w:val="en-GB"/>
              </w:rPr>
              <w:t>Unconditionally Meeting Expectations</w:t>
            </w:r>
          </w:p>
        </w:tc>
        <w:tc>
          <w:tcPr>
            <w:tcW w:w="872" w:type="pct"/>
            <w:vAlign w:val="center"/>
          </w:tcPr>
          <w:p w14:paraId="74E719D7" w14:textId="77777777" w:rsidR="00836766" w:rsidRPr="00FE70EC" w:rsidRDefault="00836766" w:rsidP="00DF797E">
            <w:pPr>
              <w:ind w:firstLineChars="0" w:firstLine="0"/>
              <w:jc w:val="center"/>
              <w:rPr>
                <w:lang w:val="en-GB"/>
              </w:rPr>
            </w:pPr>
            <w:r w:rsidRPr="00FE70EC">
              <w:rPr>
                <w:lang w:val="en-GB"/>
              </w:rPr>
              <w:t>The dentist’s meeting of the parents’ expectations without any precondition.</w:t>
            </w:r>
          </w:p>
        </w:tc>
        <w:tc>
          <w:tcPr>
            <w:tcW w:w="1330" w:type="pct"/>
            <w:vAlign w:val="center"/>
          </w:tcPr>
          <w:p w14:paraId="60D74D4E" w14:textId="77777777" w:rsidR="00836766" w:rsidRPr="00FE70EC" w:rsidRDefault="00836766" w:rsidP="00DF797E">
            <w:pPr>
              <w:ind w:firstLineChars="0" w:firstLine="0"/>
              <w:jc w:val="center"/>
              <w:rPr>
                <w:lang w:val="en-GB"/>
              </w:rPr>
            </w:pPr>
            <w:r w:rsidRPr="00FE70EC">
              <w:rPr>
                <w:lang w:val="en-GB"/>
              </w:rPr>
              <w:t>When the dentist stated that they had directly met the parents’ expectations by attempting the treatment again in their presence.</w:t>
            </w:r>
          </w:p>
        </w:tc>
        <w:tc>
          <w:tcPr>
            <w:tcW w:w="1606" w:type="pct"/>
            <w:vAlign w:val="center"/>
          </w:tcPr>
          <w:p w14:paraId="3EBDA172" w14:textId="77777777" w:rsidR="00836766" w:rsidRPr="00FE70EC" w:rsidRDefault="00836766" w:rsidP="00DF797E">
            <w:pPr>
              <w:ind w:firstLineChars="0" w:firstLine="0"/>
              <w:jc w:val="center"/>
              <w:rPr>
                <w:i/>
                <w:iCs/>
                <w:lang w:val="en-GB"/>
              </w:rPr>
            </w:pPr>
            <w:r w:rsidRPr="00FE70EC">
              <w:rPr>
                <w:i/>
                <w:iCs/>
                <w:lang w:val="en-GB"/>
              </w:rPr>
              <w:t xml:space="preserve">“To be frank, I would try again. I will make another attempt to do so. I would also ensure that the child’s family is aware of this. If the child still did not consent despite the family being present, the family would have </w:t>
            </w:r>
            <w:r w:rsidRPr="00FE70EC">
              <w:rPr>
                <w:i/>
                <w:iCs/>
                <w:lang w:val="en-GB"/>
              </w:rPr>
              <w:lastRenderedPageBreak/>
              <w:t>witnessed it. This is how I would conclude the treatment. In that way, they would have peace of mind, having seen it for themselves.”</w:t>
            </w:r>
          </w:p>
          <w:p w14:paraId="0BE772C6" w14:textId="06FDD17E" w:rsidR="00836766" w:rsidRPr="00FE70EC" w:rsidRDefault="00995379" w:rsidP="00DF797E">
            <w:pPr>
              <w:ind w:firstLineChars="0" w:firstLine="0"/>
              <w:jc w:val="center"/>
              <w:rPr>
                <w:i/>
                <w:iCs/>
                <w:lang w:val="en-GB"/>
              </w:rPr>
            </w:pPr>
            <w:r w:rsidRPr="00FE70EC">
              <w:rPr>
                <w:i/>
                <w:iCs/>
                <w:szCs w:val="24"/>
              </w:rPr>
              <w:t>Chloe</w:t>
            </w:r>
            <w:r w:rsidR="002E41AA" w:rsidRPr="00FE70EC">
              <w:rPr>
                <w:i/>
                <w:iCs/>
                <w:lang w:val="en-GB"/>
              </w:rPr>
              <w:t>/</w:t>
            </w:r>
            <w:r w:rsidR="00836766" w:rsidRPr="00FE70EC">
              <w:rPr>
                <w:i/>
                <w:iCs/>
                <w:lang w:val="en-GB"/>
              </w:rPr>
              <w:t>30 months</w:t>
            </w:r>
          </w:p>
        </w:tc>
      </w:tr>
      <w:tr w:rsidR="00FE70EC" w:rsidRPr="00FE70EC" w14:paraId="655E339A" w14:textId="77777777" w:rsidTr="00416FDE">
        <w:trPr>
          <w:trHeight w:val="20"/>
          <w:jc w:val="center"/>
        </w:trPr>
        <w:tc>
          <w:tcPr>
            <w:tcW w:w="425" w:type="pct"/>
            <w:vMerge/>
            <w:vAlign w:val="center"/>
          </w:tcPr>
          <w:p w14:paraId="0CE18566" w14:textId="77777777" w:rsidR="00836766" w:rsidRPr="00FE70EC" w:rsidRDefault="00836766" w:rsidP="00FA06D7">
            <w:pPr>
              <w:ind w:firstLineChars="0" w:firstLine="0"/>
              <w:jc w:val="left"/>
              <w:rPr>
                <w:lang w:val="en-GB"/>
              </w:rPr>
            </w:pPr>
          </w:p>
        </w:tc>
        <w:tc>
          <w:tcPr>
            <w:tcW w:w="767" w:type="pct"/>
            <w:vAlign w:val="center"/>
          </w:tcPr>
          <w:p w14:paraId="42C76283" w14:textId="3371ADCB" w:rsidR="00836766" w:rsidRPr="00FE70EC" w:rsidRDefault="00836766" w:rsidP="00DF797E">
            <w:pPr>
              <w:ind w:firstLineChars="0" w:firstLine="0"/>
              <w:jc w:val="center"/>
              <w:rPr>
                <w:lang w:val="en-GB"/>
              </w:rPr>
            </w:pPr>
            <w:r w:rsidRPr="00FE70EC">
              <w:rPr>
                <w:lang w:val="en-GB"/>
              </w:rPr>
              <w:t>Conditionally Meeting Expectations</w:t>
            </w:r>
            <w:r w:rsidR="00416FDE" w:rsidRPr="00FE70EC">
              <w:rPr>
                <w:lang w:val="en-GB"/>
              </w:rPr>
              <w:t>–</w:t>
            </w:r>
            <w:r w:rsidRPr="00FE70EC">
              <w:rPr>
                <w:lang w:val="en-GB"/>
              </w:rPr>
              <w:t>Parental Attitude</w:t>
            </w:r>
          </w:p>
        </w:tc>
        <w:tc>
          <w:tcPr>
            <w:tcW w:w="872" w:type="pct"/>
            <w:vAlign w:val="center"/>
          </w:tcPr>
          <w:p w14:paraId="761B07DD" w14:textId="77777777" w:rsidR="00836766" w:rsidRPr="00FE70EC" w:rsidRDefault="00836766" w:rsidP="00DF797E">
            <w:pPr>
              <w:ind w:firstLineChars="0" w:firstLine="0"/>
              <w:jc w:val="center"/>
              <w:rPr>
                <w:lang w:val="en-GB"/>
              </w:rPr>
            </w:pPr>
            <w:r w:rsidRPr="00FE70EC">
              <w:rPr>
                <w:lang w:val="en-GB"/>
              </w:rPr>
              <w:t>The dentist’s meeting of parents’ expectations is subject to a precondition linked to parents’ attitude.</w:t>
            </w:r>
          </w:p>
        </w:tc>
        <w:tc>
          <w:tcPr>
            <w:tcW w:w="1330" w:type="pct"/>
            <w:vAlign w:val="center"/>
          </w:tcPr>
          <w:p w14:paraId="0609A60B" w14:textId="78F5E82D" w:rsidR="00D12785" w:rsidRPr="00FE70EC" w:rsidRDefault="00D12785" w:rsidP="00DF797E">
            <w:pPr>
              <w:ind w:firstLineChars="0" w:firstLine="0"/>
              <w:jc w:val="center"/>
              <w:rPr>
                <w:lang w:val="en-GB"/>
              </w:rPr>
            </w:pPr>
            <w:r w:rsidRPr="00FE70EC">
              <w:rPr>
                <w:lang w:val="en-GB"/>
              </w:rPr>
              <w:t>When the dentist explained that they assessed the parent’s expectations that treatment should begin with the difficult procedure and that treatment should be attempted again in the parent’s presence according to the parent’s attitude and manner.</w:t>
            </w:r>
          </w:p>
        </w:tc>
        <w:tc>
          <w:tcPr>
            <w:tcW w:w="1606" w:type="pct"/>
            <w:vAlign w:val="center"/>
          </w:tcPr>
          <w:p w14:paraId="3B33B81B" w14:textId="77777777" w:rsidR="00836766" w:rsidRPr="00FE70EC" w:rsidRDefault="00836766" w:rsidP="00DF797E">
            <w:pPr>
              <w:ind w:firstLineChars="0" w:firstLine="0"/>
              <w:jc w:val="center"/>
              <w:rPr>
                <w:i/>
                <w:iCs/>
                <w:lang w:val="en-GB"/>
              </w:rPr>
            </w:pPr>
            <w:r w:rsidRPr="00FE70EC">
              <w:rPr>
                <w:i/>
                <w:iCs/>
                <w:lang w:val="en-GB"/>
              </w:rPr>
              <w:t>“I can sometimes be persuaded and do as they ask. That is, if they ask in a pleasant manner...”</w:t>
            </w:r>
          </w:p>
          <w:p w14:paraId="4A2AC1EB" w14:textId="525A8F5C" w:rsidR="00836766" w:rsidRPr="00FE70EC" w:rsidRDefault="00995379" w:rsidP="00DF797E">
            <w:pPr>
              <w:ind w:firstLineChars="0" w:firstLine="0"/>
              <w:jc w:val="center"/>
              <w:rPr>
                <w:lang w:val="en-GB"/>
              </w:rPr>
            </w:pPr>
            <w:r w:rsidRPr="00FE70EC">
              <w:rPr>
                <w:i/>
                <w:iCs/>
                <w:lang w:val="en-GB"/>
              </w:rPr>
              <w:t>Rebecca</w:t>
            </w:r>
            <w:r w:rsidR="002E41AA" w:rsidRPr="00FE70EC">
              <w:rPr>
                <w:i/>
                <w:iCs/>
                <w:lang w:val="en-GB"/>
              </w:rPr>
              <w:t>/</w:t>
            </w:r>
            <w:r w:rsidR="00836766" w:rsidRPr="00FE70EC">
              <w:rPr>
                <w:i/>
                <w:iCs/>
                <w:lang w:val="en-GB"/>
              </w:rPr>
              <w:t>8 years</w:t>
            </w:r>
          </w:p>
        </w:tc>
      </w:tr>
      <w:tr w:rsidR="00FE70EC" w:rsidRPr="00FE70EC" w14:paraId="006A8D93" w14:textId="77777777" w:rsidTr="00416FDE">
        <w:trPr>
          <w:trHeight w:val="20"/>
          <w:jc w:val="center"/>
        </w:trPr>
        <w:tc>
          <w:tcPr>
            <w:tcW w:w="425" w:type="pct"/>
            <w:vMerge/>
            <w:vAlign w:val="center"/>
          </w:tcPr>
          <w:p w14:paraId="69EE95FA" w14:textId="77777777" w:rsidR="00836766" w:rsidRPr="00FE70EC" w:rsidRDefault="00836766" w:rsidP="00FA06D7">
            <w:pPr>
              <w:ind w:firstLineChars="0" w:firstLine="0"/>
              <w:jc w:val="left"/>
              <w:rPr>
                <w:lang w:val="en-GB"/>
              </w:rPr>
            </w:pPr>
          </w:p>
        </w:tc>
        <w:tc>
          <w:tcPr>
            <w:tcW w:w="767" w:type="pct"/>
            <w:vAlign w:val="center"/>
          </w:tcPr>
          <w:p w14:paraId="00FC7B67" w14:textId="33EFFBE2" w:rsidR="00836766" w:rsidRPr="00FE70EC" w:rsidRDefault="00836766" w:rsidP="00DF797E">
            <w:pPr>
              <w:ind w:firstLineChars="0" w:firstLine="0"/>
              <w:jc w:val="center"/>
              <w:rPr>
                <w:lang w:val="en-GB"/>
              </w:rPr>
            </w:pPr>
            <w:r w:rsidRPr="00FE70EC">
              <w:rPr>
                <w:lang w:val="en-GB"/>
              </w:rPr>
              <w:t>Conditionally Meeting Expectations</w:t>
            </w:r>
            <w:r w:rsidR="00FA06D7" w:rsidRPr="00FE70EC">
              <w:rPr>
                <w:lang w:val="en-GB"/>
              </w:rPr>
              <w:t>–</w:t>
            </w:r>
            <w:r w:rsidRPr="00FE70EC">
              <w:rPr>
                <w:lang w:val="en-GB"/>
              </w:rPr>
              <w:t>Tooth Condition</w:t>
            </w:r>
          </w:p>
        </w:tc>
        <w:tc>
          <w:tcPr>
            <w:tcW w:w="872" w:type="pct"/>
            <w:vAlign w:val="center"/>
          </w:tcPr>
          <w:p w14:paraId="7116E140" w14:textId="77777777" w:rsidR="00836766" w:rsidRPr="00FE70EC" w:rsidRDefault="00836766" w:rsidP="00DF797E">
            <w:pPr>
              <w:ind w:firstLineChars="0" w:firstLine="0"/>
              <w:jc w:val="center"/>
              <w:rPr>
                <w:lang w:val="en-GB"/>
              </w:rPr>
            </w:pPr>
            <w:r w:rsidRPr="00FE70EC">
              <w:rPr>
                <w:lang w:val="en-GB"/>
              </w:rPr>
              <w:t>The dentist’s consideration of the clinical condition of the tooth in meeting parents’ expectations.</w:t>
            </w:r>
          </w:p>
        </w:tc>
        <w:tc>
          <w:tcPr>
            <w:tcW w:w="1330" w:type="pct"/>
            <w:vAlign w:val="center"/>
          </w:tcPr>
          <w:p w14:paraId="15CC555B" w14:textId="77777777" w:rsidR="00836766" w:rsidRPr="00FE70EC" w:rsidRDefault="00836766" w:rsidP="00DF797E">
            <w:pPr>
              <w:ind w:firstLineChars="0" w:firstLine="0"/>
              <w:jc w:val="center"/>
              <w:rPr>
                <w:lang w:val="en-GB"/>
              </w:rPr>
            </w:pPr>
            <w:r w:rsidRPr="00FE70EC">
              <w:rPr>
                <w:lang w:val="en-GB"/>
              </w:rPr>
              <w:t>When the dentist explained that they assessed the parents’ expectations that treatment should begin with the difficult procedure according to the clinical condition of the tooth, and that they met that expectation in cases involving pain, infection, or situations requiring urgent intervention.</w:t>
            </w:r>
          </w:p>
        </w:tc>
        <w:tc>
          <w:tcPr>
            <w:tcW w:w="1606" w:type="pct"/>
            <w:vAlign w:val="center"/>
          </w:tcPr>
          <w:p w14:paraId="5AF341B9" w14:textId="77777777" w:rsidR="00836766" w:rsidRPr="00FE70EC" w:rsidRDefault="00836766" w:rsidP="00DF797E">
            <w:pPr>
              <w:ind w:firstLineChars="0" w:firstLine="0"/>
              <w:jc w:val="center"/>
              <w:rPr>
                <w:i/>
                <w:iCs/>
                <w:lang w:val="en-GB"/>
              </w:rPr>
            </w:pPr>
            <w:r w:rsidRPr="00FE70EC">
              <w:rPr>
                <w:i/>
                <w:iCs/>
                <w:lang w:val="en-GB"/>
              </w:rPr>
              <w:t>“Conversely, if the patient has a tooth that is causing significant pain, we would also wish to address that.”</w:t>
            </w:r>
          </w:p>
          <w:p w14:paraId="412D42DA" w14:textId="773AAC49" w:rsidR="00836766" w:rsidRPr="00FE70EC" w:rsidRDefault="00995379" w:rsidP="00DF797E">
            <w:pPr>
              <w:ind w:firstLineChars="0" w:firstLine="0"/>
              <w:jc w:val="center"/>
              <w:rPr>
                <w:lang w:val="en-GB"/>
              </w:rPr>
            </w:pPr>
            <w:r w:rsidRPr="00FE70EC">
              <w:rPr>
                <w:i/>
                <w:iCs/>
                <w:lang w:val="en-GB"/>
              </w:rPr>
              <w:t>Hannah</w:t>
            </w:r>
            <w:r w:rsidR="002E41AA" w:rsidRPr="00FE70EC">
              <w:rPr>
                <w:i/>
                <w:iCs/>
                <w:lang w:val="en-GB"/>
              </w:rPr>
              <w:t>/</w:t>
            </w:r>
            <w:r w:rsidR="00836766" w:rsidRPr="00FE70EC">
              <w:rPr>
                <w:i/>
                <w:iCs/>
                <w:lang w:val="en-GB"/>
              </w:rPr>
              <w:t>30 months</w:t>
            </w:r>
          </w:p>
        </w:tc>
      </w:tr>
      <w:tr w:rsidR="00FE70EC" w:rsidRPr="00FE70EC" w14:paraId="5258B678" w14:textId="77777777" w:rsidTr="00416FDE">
        <w:trPr>
          <w:trHeight w:val="20"/>
          <w:jc w:val="center"/>
        </w:trPr>
        <w:tc>
          <w:tcPr>
            <w:tcW w:w="425" w:type="pct"/>
            <w:vMerge/>
            <w:vAlign w:val="center"/>
          </w:tcPr>
          <w:p w14:paraId="12C5F4DB" w14:textId="77777777" w:rsidR="00836766" w:rsidRPr="00FE70EC" w:rsidRDefault="00836766" w:rsidP="00FA06D7">
            <w:pPr>
              <w:ind w:firstLineChars="0" w:firstLine="0"/>
              <w:jc w:val="left"/>
              <w:rPr>
                <w:lang w:val="en-GB"/>
              </w:rPr>
            </w:pPr>
          </w:p>
        </w:tc>
        <w:tc>
          <w:tcPr>
            <w:tcW w:w="767" w:type="pct"/>
            <w:vAlign w:val="center"/>
          </w:tcPr>
          <w:p w14:paraId="4F4F2EBB" w14:textId="12598DDF" w:rsidR="00836766" w:rsidRPr="00FE70EC" w:rsidRDefault="00836766" w:rsidP="00DF797E">
            <w:pPr>
              <w:ind w:firstLineChars="0" w:firstLine="0"/>
              <w:jc w:val="center"/>
              <w:rPr>
                <w:lang w:val="en-GB"/>
              </w:rPr>
            </w:pPr>
            <w:r w:rsidRPr="00FE70EC">
              <w:rPr>
                <w:lang w:val="en-GB"/>
              </w:rPr>
              <w:t>Conditionally Meeting Expectations</w:t>
            </w:r>
            <w:r w:rsidR="00FA06D7" w:rsidRPr="00FE70EC">
              <w:rPr>
                <w:lang w:val="en-GB"/>
              </w:rPr>
              <w:t>–</w:t>
            </w:r>
            <w:r w:rsidRPr="00FE70EC">
              <w:rPr>
                <w:lang w:val="en-GB"/>
              </w:rPr>
              <w:t>Societal Context</w:t>
            </w:r>
          </w:p>
        </w:tc>
        <w:tc>
          <w:tcPr>
            <w:tcW w:w="872" w:type="pct"/>
            <w:vAlign w:val="center"/>
          </w:tcPr>
          <w:p w14:paraId="2BC0919E" w14:textId="77777777" w:rsidR="00836766" w:rsidRPr="00FE70EC" w:rsidRDefault="00836766" w:rsidP="00DF797E">
            <w:pPr>
              <w:ind w:firstLineChars="0" w:firstLine="0"/>
              <w:jc w:val="center"/>
              <w:rPr>
                <w:lang w:val="en-GB"/>
              </w:rPr>
            </w:pPr>
            <w:r w:rsidRPr="00FE70EC">
              <w:rPr>
                <w:lang w:val="en-GB"/>
              </w:rPr>
              <w:t>The dentist’s meeting of the parents’ expectations by considering the societal conditions.</w:t>
            </w:r>
          </w:p>
        </w:tc>
        <w:tc>
          <w:tcPr>
            <w:tcW w:w="1330" w:type="pct"/>
            <w:vAlign w:val="center"/>
          </w:tcPr>
          <w:p w14:paraId="159F15D2" w14:textId="77777777" w:rsidR="00836766" w:rsidRPr="00FE70EC" w:rsidRDefault="00836766" w:rsidP="00DF797E">
            <w:pPr>
              <w:ind w:firstLineChars="0" w:firstLine="0"/>
              <w:jc w:val="center"/>
              <w:rPr>
                <w:lang w:val="en-GB"/>
              </w:rPr>
            </w:pPr>
            <w:r w:rsidRPr="00FE70EC">
              <w:rPr>
                <w:lang w:val="en-GB"/>
              </w:rPr>
              <w:t>When the dentist explained that they assessed the parents’ expectations that treatment should begin with the difficult procedure according to societal conditions, such as the existing conditions of healthcare services or challenges associated with the appointment system, and that they met that expectation for those reasons.</w:t>
            </w:r>
          </w:p>
        </w:tc>
        <w:tc>
          <w:tcPr>
            <w:tcW w:w="1606" w:type="pct"/>
            <w:vAlign w:val="center"/>
          </w:tcPr>
          <w:p w14:paraId="1314CE57" w14:textId="77777777" w:rsidR="00836766" w:rsidRPr="00FE70EC" w:rsidRDefault="00836766" w:rsidP="00DF797E">
            <w:pPr>
              <w:ind w:firstLineChars="0" w:firstLine="0"/>
              <w:jc w:val="center"/>
              <w:rPr>
                <w:i/>
                <w:iCs/>
                <w:lang w:val="en-GB"/>
              </w:rPr>
            </w:pPr>
            <w:r w:rsidRPr="00FE70EC">
              <w:rPr>
                <w:i/>
                <w:iCs/>
                <w:lang w:val="en-GB"/>
              </w:rPr>
              <w:t>“To the family, I would say: ‘Yes, I can do that, if that is the reason you have come, because securing an appointment is in fact somewhat difficult…’”</w:t>
            </w:r>
          </w:p>
          <w:p w14:paraId="203CAA29" w14:textId="20F073FE" w:rsidR="00836766" w:rsidRPr="00FE70EC" w:rsidRDefault="00995379" w:rsidP="00DF797E">
            <w:pPr>
              <w:ind w:firstLineChars="0" w:firstLine="0"/>
              <w:jc w:val="center"/>
              <w:rPr>
                <w:lang w:val="en-GB"/>
              </w:rPr>
            </w:pPr>
            <w:r w:rsidRPr="00FE70EC">
              <w:rPr>
                <w:i/>
                <w:iCs/>
                <w:szCs w:val="24"/>
              </w:rPr>
              <w:t>Chloe</w:t>
            </w:r>
            <w:r w:rsidR="002E41AA" w:rsidRPr="00FE70EC">
              <w:rPr>
                <w:i/>
                <w:iCs/>
                <w:lang w:val="en-GB"/>
              </w:rPr>
              <w:t>/</w:t>
            </w:r>
            <w:r w:rsidR="00836766" w:rsidRPr="00FE70EC">
              <w:rPr>
                <w:i/>
                <w:iCs/>
                <w:lang w:val="en-GB"/>
              </w:rPr>
              <w:t>30 months</w:t>
            </w:r>
          </w:p>
        </w:tc>
      </w:tr>
      <w:tr w:rsidR="00FE70EC" w:rsidRPr="00FE70EC" w14:paraId="509AC691" w14:textId="77777777" w:rsidTr="00416FDE">
        <w:trPr>
          <w:trHeight w:val="20"/>
          <w:jc w:val="center"/>
        </w:trPr>
        <w:tc>
          <w:tcPr>
            <w:tcW w:w="425" w:type="pct"/>
            <w:vAlign w:val="center"/>
          </w:tcPr>
          <w:p w14:paraId="305CEFB0" w14:textId="2A1846E1" w:rsidR="00836766" w:rsidRPr="00FE70EC" w:rsidRDefault="00836766" w:rsidP="00FA06D7">
            <w:pPr>
              <w:ind w:firstLineChars="0" w:firstLine="0"/>
              <w:jc w:val="left"/>
              <w:rPr>
                <w:lang w:val="en-GB"/>
              </w:rPr>
            </w:pPr>
            <w:r w:rsidRPr="00FE70EC">
              <w:rPr>
                <w:lang w:val="en-GB"/>
              </w:rPr>
              <w:t>Leaving Parent</w:t>
            </w:r>
            <w:r w:rsidR="00EF3A5F" w:rsidRPr="00FE70EC">
              <w:rPr>
                <w:lang w:val="en-GB"/>
              </w:rPr>
              <w:t xml:space="preserve"> </w:t>
            </w:r>
            <w:r w:rsidRPr="00FE70EC">
              <w:rPr>
                <w:lang w:val="en-GB"/>
              </w:rPr>
              <w:t>with the Final Decision Regarding Expectations</w:t>
            </w:r>
          </w:p>
        </w:tc>
        <w:tc>
          <w:tcPr>
            <w:tcW w:w="767" w:type="pct"/>
            <w:vAlign w:val="center"/>
          </w:tcPr>
          <w:p w14:paraId="78640176" w14:textId="0251D7AF" w:rsidR="00836766" w:rsidRPr="00FE70EC" w:rsidRDefault="00836766" w:rsidP="00DF797E">
            <w:pPr>
              <w:ind w:firstLineChars="0" w:firstLine="0"/>
              <w:jc w:val="center"/>
              <w:rPr>
                <w:lang w:val="en-GB"/>
              </w:rPr>
            </w:pPr>
            <w:r w:rsidRPr="00FE70EC">
              <w:rPr>
                <w:lang w:val="en-GB"/>
              </w:rPr>
              <w:t>Leaving Parent</w:t>
            </w:r>
            <w:r w:rsidR="00EF3A5F" w:rsidRPr="00FE70EC">
              <w:rPr>
                <w:lang w:val="en-GB"/>
              </w:rPr>
              <w:t xml:space="preserve"> </w:t>
            </w:r>
            <w:r w:rsidRPr="00FE70EC">
              <w:rPr>
                <w:lang w:val="en-GB"/>
              </w:rPr>
              <w:t>with the Final Decision by Explaining the Potential Negative Outcomes</w:t>
            </w:r>
          </w:p>
        </w:tc>
        <w:tc>
          <w:tcPr>
            <w:tcW w:w="872" w:type="pct"/>
            <w:vAlign w:val="center"/>
          </w:tcPr>
          <w:p w14:paraId="2F98F37F" w14:textId="05BFCFE4" w:rsidR="00836766" w:rsidRPr="00FE70EC" w:rsidRDefault="00836766" w:rsidP="00DF797E">
            <w:pPr>
              <w:ind w:firstLineChars="0" w:firstLine="0"/>
              <w:jc w:val="center"/>
              <w:rPr>
                <w:lang w:val="en-GB"/>
              </w:rPr>
            </w:pPr>
            <w:r w:rsidRPr="00FE70EC">
              <w:rPr>
                <w:lang w:val="en-GB"/>
              </w:rPr>
              <w:t>The dentist’s leaving the final decision to the parent</w:t>
            </w:r>
            <w:r w:rsidR="00EF3A5F" w:rsidRPr="00FE70EC">
              <w:rPr>
                <w:lang w:val="en-GB"/>
              </w:rPr>
              <w:t xml:space="preserve"> </w:t>
            </w:r>
            <w:r w:rsidRPr="00FE70EC">
              <w:rPr>
                <w:lang w:val="en-GB"/>
              </w:rPr>
              <w:t>by explaining the possible adverse outcomes of the procedure in response to the parents’ expectations.</w:t>
            </w:r>
          </w:p>
        </w:tc>
        <w:tc>
          <w:tcPr>
            <w:tcW w:w="1330" w:type="pct"/>
            <w:vAlign w:val="center"/>
          </w:tcPr>
          <w:p w14:paraId="19C20AB5" w14:textId="137AFF76" w:rsidR="00836766" w:rsidRPr="00FE70EC" w:rsidRDefault="00836766" w:rsidP="00DF797E">
            <w:pPr>
              <w:ind w:firstLineChars="0" w:firstLine="0"/>
              <w:jc w:val="center"/>
              <w:rPr>
                <w:lang w:val="en-GB"/>
              </w:rPr>
            </w:pPr>
            <w:r w:rsidRPr="00FE70EC">
              <w:rPr>
                <w:lang w:val="en-GB"/>
              </w:rPr>
              <w:t xml:space="preserve">When the dentist stated that, in relation to the parents’ expectations that treatment should begin with the difficult procedure, </w:t>
            </w:r>
            <w:r w:rsidR="00AE021A" w:rsidRPr="00FE70EC">
              <w:rPr>
                <w:lang w:val="en-GB"/>
              </w:rPr>
              <w:t>they</w:t>
            </w:r>
            <w:r w:rsidRPr="00FE70EC">
              <w:rPr>
                <w:lang w:val="en-GB"/>
              </w:rPr>
              <w:t xml:space="preserve"> left the final decision to the parents by explaining the possible adverse outcomes (for instance, incomplete treatment and</w:t>
            </w:r>
            <w:r w:rsidR="0041430C" w:rsidRPr="00FE70EC">
              <w:rPr>
                <w:lang w:val="en-GB"/>
              </w:rPr>
              <w:t xml:space="preserve"> </w:t>
            </w:r>
            <w:r w:rsidRPr="00FE70EC">
              <w:rPr>
                <w:lang w:val="en-GB"/>
              </w:rPr>
              <w:t>traumatic effect on the child).</w:t>
            </w:r>
          </w:p>
        </w:tc>
        <w:tc>
          <w:tcPr>
            <w:tcW w:w="1606" w:type="pct"/>
            <w:vAlign w:val="center"/>
          </w:tcPr>
          <w:p w14:paraId="442184BD" w14:textId="77777777" w:rsidR="00836766" w:rsidRPr="00FE70EC" w:rsidRDefault="00836766" w:rsidP="00DF797E">
            <w:pPr>
              <w:ind w:firstLineChars="0" w:firstLine="0"/>
              <w:jc w:val="center"/>
              <w:rPr>
                <w:i/>
                <w:iCs/>
                <w:lang w:val="en-GB"/>
              </w:rPr>
            </w:pPr>
            <w:r w:rsidRPr="00FE70EC">
              <w:rPr>
                <w:i/>
                <w:iCs/>
                <w:lang w:val="en-GB"/>
              </w:rPr>
              <w:t>“If the parent does not agree to this, that is, if they still insist that we perform a difficult procedure, I explain the consequences. If I see that this is not working, then of course I will begin the difficult procedure, I will carry it out.”</w:t>
            </w:r>
          </w:p>
          <w:p w14:paraId="54EE2F56" w14:textId="439E9A56" w:rsidR="00836766" w:rsidRPr="00FE70EC" w:rsidRDefault="00995379" w:rsidP="00DF797E">
            <w:pPr>
              <w:ind w:firstLineChars="0" w:firstLine="0"/>
              <w:jc w:val="center"/>
              <w:rPr>
                <w:lang w:val="en-GB"/>
              </w:rPr>
            </w:pPr>
            <w:r w:rsidRPr="00FE70EC">
              <w:rPr>
                <w:i/>
                <w:iCs/>
                <w:lang w:val="en-GB"/>
              </w:rPr>
              <w:t>Ella</w:t>
            </w:r>
            <w:r w:rsidR="002E41AA" w:rsidRPr="00FE70EC">
              <w:rPr>
                <w:i/>
                <w:iCs/>
                <w:lang w:val="en-GB"/>
              </w:rPr>
              <w:t>/</w:t>
            </w:r>
            <w:r w:rsidR="00836766" w:rsidRPr="00FE70EC">
              <w:rPr>
                <w:i/>
                <w:iCs/>
                <w:lang w:val="en-GB"/>
              </w:rPr>
              <w:t>31 months</w:t>
            </w:r>
          </w:p>
        </w:tc>
      </w:tr>
      <w:tr w:rsidR="00FE70EC" w:rsidRPr="00FE70EC" w14:paraId="7976C332" w14:textId="77777777" w:rsidTr="00416FDE">
        <w:trPr>
          <w:trHeight w:val="20"/>
          <w:jc w:val="center"/>
        </w:trPr>
        <w:tc>
          <w:tcPr>
            <w:tcW w:w="425" w:type="pct"/>
            <w:vMerge w:val="restart"/>
            <w:vAlign w:val="center"/>
          </w:tcPr>
          <w:p w14:paraId="5EBDE63F" w14:textId="7A957965" w:rsidR="00836766" w:rsidRPr="00FE70EC" w:rsidRDefault="00836766" w:rsidP="00FA06D7">
            <w:pPr>
              <w:ind w:firstLineChars="0" w:firstLine="0"/>
              <w:jc w:val="left"/>
              <w:rPr>
                <w:rFonts w:eastAsiaTheme="minorEastAsia"/>
                <w:lang w:val="en-GB"/>
              </w:rPr>
            </w:pPr>
            <w:r w:rsidRPr="00FE70EC">
              <w:rPr>
                <w:lang w:val="en-GB"/>
              </w:rPr>
              <w:t>Structuring Expectations</w:t>
            </w:r>
          </w:p>
        </w:tc>
        <w:tc>
          <w:tcPr>
            <w:tcW w:w="767" w:type="pct"/>
            <w:vAlign w:val="center"/>
          </w:tcPr>
          <w:p w14:paraId="3636EA43" w14:textId="77777777" w:rsidR="00836766" w:rsidRPr="00FE70EC" w:rsidRDefault="00836766" w:rsidP="00DF797E">
            <w:pPr>
              <w:ind w:firstLineChars="0" w:firstLine="0"/>
              <w:jc w:val="center"/>
              <w:rPr>
                <w:lang w:val="en-GB"/>
              </w:rPr>
            </w:pPr>
            <w:r w:rsidRPr="00FE70EC">
              <w:rPr>
                <w:lang w:val="en-GB"/>
              </w:rPr>
              <w:t>Deferring Expectations by Proposing a Solution</w:t>
            </w:r>
          </w:p>
        </w:tc>
        <w:tc>
          <w:tcPr>
            <w:tcW w:w="872" w:type="pct"/>
            <w:vAlign w:val="center"/>
          </w:tcPr>
          <w:p w14:paraId="73C5CAFA" w14:textId="77777777" w:rsidR="00836766" w:rsidRPr="00FE70EC" w:rsidRDefault="00836766" w:rsidP="00DF797E">
            <w:pPr>
              <w:ind w:firstLineChars="0" w:firstLine="0"/>
              <w:jc w:val="center"/>
              <w:rPr>
                <w:lang w:val="en-GB"/>
              </w:rPr>
            </w:pPr>
            <w:r w:rsidRPr="00FE70EC">
              <w:rPr>
                <w:lang w:val="en-GB"/>
              </w:rPr>
              <w:t>The dentist’s structuring of the parents’ expectations by proposing a solution instead of meeting them directly.</w:t>
            </w:r>
          </w:p>
        </w:tc>
        <w:tc>
          <w:tcPr>
            <w:tcW w:w="1330" w:type="pct"/>
            <w:vAlign w:val="center"/>
          </w:tcPr>
          <w:p w14:paraId="0608D355" w14:textId="77777777" w:rsidR="00836766" w:rsidRPr="00FE70EC" w:rsidRDefault="00836766" w:rsidP="00DF797E">
            <w:pPr>
              <w:ind w:firstLineChars="0" w:firstLine="0"/>
              <w:jc w:val="center"/>
              <w:rPr>
                <w:lang w:val="en-GB"/>
              </w:rPr>
            </w:pPr>
            <w:r w:rsidRPr="00FE70EC">
              <w:rPr>
                <w:lang w:val="en-GB"/>
              </w:rPr>
              <w:t>When the dentist stated this, although they were not meeting the parents’ expectations that treatment should begin with the difficult procedure in the current appointment, they could meet those expectations at the next planned appointment.</w:t>
            </w:r>
          </w:p>
        </w:tc>
        <w:tc>
          <w:tcPr>
            <w:tcW w:w="1606" w:type="pct"/>
            <w:vAlign w:val="center"/>
          </w:tcPr>
          <w:p w14:paraId="1BA016C2" w14:textId="1848E7AF" w:rsidR="00836766" w:rsidRPr="00FE70EC" w:rsidRDefault="00836766" w:rsidP="00DF797E">
            <w:pPr>
              <w:ind w:firstLineChars="0" w:firstLine="0"/>
              <w:jc w:val="center"/>
              <w:rPr>
                <w:i/>
                <w:iCs/>
                <w:lang w:val="en-GB"/>
              </w:rPr>
            </w:pPr>
            <w:r w:rsidRPr="00FE70EC">
              <w:rPr>
                <w:i/>
                <w:iCs/>
                <w:lang w:val="en-GB"/>
              </w:rPr>
              <w:t>“Let us keep this first session brief. We can schedule you for more extensive treatment a day or two later, but please allow us to conduct a short procedure during this first session. At the very least, let the child see that it will not hurt and that there is nothing to fear</w:t>
            </w:r>
            <w:r w:rsidR="00D12785" w:rsidRPr="00FE70EC">
              <w:rPr>
                <w:i/>
                <w:iCs/>
                <w:lang w:val="en-GB"/>
              </w:rPr>
              <w:t>.</w:t>
            </w:r>
            <w:r w:rsidRPr="00FE70EC">
              <w:rPr>
                <w:i/>
                <w:iCs/>
                <w:lang w:val="en-GB"/>
              </w:rPr>
              <w:t>”</w:t>
            </w:r>
          </w:p>
          <w:p w14:paraId="6795D0C3" w14:textId="36939E86" w:rsidR="00836766" w:rsidRPr="00FE70EC" w:rsidRDefault="00995379" w:rsidP="00DF797E">
            <w:pPr>
              <w:ind w:firstLineChars="0" w:firstLine="0"/>
              <w:jc w:val="center"/>
              <w:rPr>
                <w:lang w:val="en-GB"/>
              </w:rPr>
            </w:pPr>
            <w:r w:rsidRPr="00FE70EC">
              <w:rPr>
                <w:i/>
                <w:iCs/>
                <w:lang w:val="en-GB"/>
              </w:rPr>
              <w:t>Hannah</w:t>
            </w:r>
            <w:r w:rsidR="002E41AA" w:rsidRPr="00FE70EC">
              <w:rPr>
                <w:i/>
                <w:iCs/>
                <w:lang w:val="en-GB"/>
              </w:rPr>
              <w:t>/</w:t>
            </w:r>
            <w:r w:rsidR="00836766" w:rsidRPr="00FE70EC">
              <w:rPr>
                <w:i/>
                <w:iCs/>
                <w:lang w:val="en-GB"/>
              </w:rPr>
              <w:t>30 months</w:t>
            </w:r>
          </w:p>
        </w:tc>
      </w:tr>
      <w:tr w:rsidR="00FE70EC" w:rsidRPr="00FE70EC" w14:paraId="20E35CBE" w14:textId="77777777" w:rsidTr="00416FDE">
        <w:trPr>
          <w:trHeight w:val="20"/>
          <w:jc w:val="center"/>
        </w:trPr>
        <w:tc>
          <w:tcPr>
            <w:tcW w:w="425" w:type="pct"/>
            <w:vMerge/>
            <w:vAlign w:val="center"/>
          </w:tcPr>
          <w:p w14:paraId="5C2B46C1" w14:textId="77777777" w:rsidR="0041430C" w:rsidRPr="00FE70EC" w:rsidRDefault="0041430C" w:rsidP="00FA06D7">
            <w:pPr>
              <w:ind w:firstLineChars="0" w:firstLine="0"/>
              <w:jc w:val="left"/>
              <w:rPr>
                <w:lang w:val="en-GB"/>
              </w:rPr>
            </w:pPr>
          </w:p>
        </w:tc>
        <w:tc>
          <w:tcPr>
            <w:tcW w:w="767" w:type="pct"/>
            <w:vAlign w:val="center"/>
          </w:tcPr>
          <w:p w14:paraId="0346420B" w14:textId="41F9C0F7" w:rsidR="0041430C" w:rsidRPr="00FE70EC" w:rsidRDefault="0041430C" w:rsidP="00DF797E">
            <w:pPr>
              <w:ind w:firstLineChars="0" w:firstLine="0"/>
              <w:jc w:val="center"/>
              <w:rPr>
                <w:lang w:val="en-GB"/>
              </w:rPr>
            </w:pPr>
            <w:r w:rsidRPr="00FE70EC">
              <w:rPr>
                <w:lang w:val="en-GB"/>
              </w:rPr>
              <w:t xml:space="preserve">Delayed Meeting of the </w:t>
            </w:r>
            <w:r w:rsidRPr="00FE70EC">
              <w:rPr>
                <w:lang w:val="en-GB"/>
              </w:rPr>
              <w:lastRenderedPageBreak/>
              <w:t>Expectation</w:t>
            </w:r>
          </w:p>
        </w:tc>
        <w:tc>
          <w:tcPr>
            <w:tcW w:w="872" w:type="pct"/>
            <w:vAlign w:val="center"/>
          </w:tcPr>
          <w:p w14:paraId="39605100" w14:textId="7D36FA3A" w:rsidR="0041430C" w:rsidRPr="00FE70EC" w:rsidRDefault="0041430C" w:rsidP="00DF797E">
            <w:pPr>
              <w:ind w:firstLineChars="0" w:firstLine="0"/>
              <w:jc w:val="center"/>
              <w:rPr>
                <w:lang w:val="en-GB"/>
              </w:rPr>
            </w:pPr>
            <w:r w:rsidRPr="00FE70EC">
              <w:rPr>
                <w:lang w:val="en-GB"/>
              </w:rPr>
              <w:lastRenderedPageBreak/>
              <w:t xml:space="preserve">The dentist’s structuring of </w:t>
            </w:r>
            <w:r w:rsidRPr="00FE70EC">
              <w:rPr>
                <w:lang w:val="en-GB"/>
              </w:rPr>
              <w:lastRenderedPageBreak/>
              <w:t>the parents’ expectations by having them defer expectations instead of meeting them directly.</w:t>
            </w:r>
          </w:p>
        </w:tc>
        <w:tc>
          <w:tcPr>
            <w:tcW w:w="1330" w:type="pct"/>
            <w:vAlign w:val="center"/>
          </w:tcPr>
          <w:p w14:paraId="3F103EE6" w14:textId="7E44B1F8" w:rsidR="0041430C" w:rsidRPr="00FE70EC" w:rsidRDefault="0041430C" w:rsidP="00DF797E">
            <w:pPr>
              <w:ind w:firstLineChars="0" w:firstLine="0"/>
              <w:jc w:val="center"/>
              <w:rPr>
                <w:lang w:val="en-GB"/>
              </w:rPr>
            </w:pPr>
            <w:r w:rsidRPr="00FE70EC">
              <w:rPr>
                <w:lang w:val="en-GB"/>
              </w:rPr>
              <w:lastRenderedPageBreak/>
              <w:t xml:space="preserve">When the dentist stated that instead of </w:t>
            </w:r>
            <w:r w:rsidRPr="00FE70EC">
              <w:rPr>
                <w:lang w:val="en-GB"/>
              </w:rPr>
              <w:lastRenderedPageBreak/>
              <w:t xml:space="preserve">immediately meeting the parents’ expectation that treatment should be attempted again in the parents’ presence, </w:t>
            </w:r>
            <w:r w:rsidR="00AE021A" w:rsidRPr="00FE70EC">
              <w:rPr>
                <w:lang w:val="en-GB"/>
              </w:rPr>
              <w:t>t</w:t>
            </w:r>
            <w:r w:rsidRPr="00FE70EC">
              <w:rPr>
                <w:lang w:val="en-GB"/>
              </w:rPr>
              <w:t>he</w:t>
            </w:r>
            <w:r w:rsidR="00AE021A" w:rsidRPr="00FE70EC">
              <w:rPr>
                <w:lang w:val="en-GB"/>
              </w:rPr>
              <w:t xml:space="preserve">y </w:t>
            </w:r>
            <w:r w:rsidRPr="00FE70EC">
              <w:rPr>
                <w:lang w:val="en-GB"/>
              </w:rPr>
              <w:t xml:space="preserve">could meet that expectation after completing </w:t>
            </w:r>
            <w:r w:rsidR="00AE021A" w:rsidRPr="00FE70EC">
              <w:rPr>
                <w:lang w:val="en-GB"/>
              </w:rPr>
              <w:t>their</w:t>
            </w:r>
            <w:r w:rsidRPr="00FE70EC">
              <w:rPr>
                <w:lang w:val="en-GB"/>
              </w:rPr>
              <w:t xml:space="preserve"> work.</w:t>
            </w:r>
          </w:p>
        </w:tc>
        <w:tc>
          <w:tcPr>
            <w:tcW w:w="1606" w:type="pct"/>
            <w:vAlign w:val="center"/>
          </w:tcPr>
          <w:p w14:paraId="6D49DC7D" w14:textId="77777777" w:rsidR="0041430C" w:rsidRPr="00FE70EC" w:rsidRDefault="0041430C" w:rsidP="00DF797E">
            <w:pPr>
              <w:ind w:firstLineChars="0" w:firstLine="0"/>
              <w:jc w:val="center"/>
              <w:rPr>
                <w:i/>
                <w:iCs/>
                <w:lang w:val="en-GB"/>
              </w:rPr>
            </w:pPr>
            <w:r w:rsidRPr="00FE70EC">
              <w:rPr>
                <w:i/>
                <w:iCs/>
                <w:lang w:val="en-GB"/>
              </w:rPr>
              <w:lastRenderedPageBreak/>
              <w:t xml:space="preserve">“If you wish, wait until I have finished what I am doing </w:t>
            </w:r>
            <w:r w:rsidRPr="00FE70EC">
              <w:rPr>
                <w:i/>
                <w:iCs/>
                <w:lang w:val="en-GB"/>
              </w:rPr>
              <w:lastRenderedPageBreak/>
              <w:t>now, and then we can try again.”</w:t>
            </w:r>
          </w:p>
          <w:p w14:paraId="459C8692" w14:textId="583546E1" w:rsidR="0041430C" w:rsidRPr="00FE70EC" w:rsidRDefault="00995379" w:rsidP="00DF797E">
            <w:pPr>
              <w:ind w:firstLineChars="0" w:firstLine="0"/>
              <w:jc w:val="center"/>
              <w:rPr>
                <w:i/>
                <w:iCs/>
                <w:lang w:val="en-GB"/>
              </w:rPr>
            </w:pPr>
            <w:r w:rsidRPr="00FE70EC">
              <w:rPr>
                <w:i/>
                <w:iCs/>
                <w:lang w:val="en-GB"/>
              </w:rPr>
              <w:t>Emily</w:t>
            </w:r>
            <w:r w:rsidR="002E41AA" w:rsidRPr="00FE70EC">
              <w:rPr>
                <w:i/>
                <w:iCs/>
                <w:lang w:val="en-GB"/>
              </w:rPr>
              <w:t>/</w:t>
            </w:r>
            <w:r w:rsidR="0041430C" w:rsidRPr="00FE70EC">
              <w:rPr>
                <w:i/>
                <w:iCs/>
                <w:lang w:val="en-GB"/>
              </w:rPr>
              <w:t>8 years</w:t>
            </w:r>
          </w:p>
        </w:tc>
      </w:tr>
      <w:tr w:rsidR="00FE70EC" w:rsidRPr="00FE70EC" w14:paraId="3389C952" w14:textId="77777777" w:rsidTr="00416FDE">
        <w:trPr>
          <w:trHeight w:val="20"/>
          <w:jc w:val="center"/>
        </w:trPr>
        <w:tc>
          <w:tcPr>
            <w:tcW w:w="425" w:type="pct"/>
            <w:vMerge/>
            <w:vAlign w:val="center"/>
          </w:tcPr>
          <w:p w14:paraId="4D69A65C" w14:textId="77777777" w:rsidR="0041430C" w:rsidRPr="00FE70EC" w:rsidRDefault="0041430C" w:rsidP="00FA06D7">
            <w:pPr>
              <w:ind w:firstLineChars="0" w:firstLine="0"/>
              <w:jc w:val="left"/>
              <w:rPr>
                <w:lang w:val="en-GB"/>
              </w:rPr>
            </w:pPr>
          </w:p>
        </w:tc>
        <w:tc>
          <w:tcPr>
            <w:tcW w:w="767" w:type="pct"/>
            <w:vAlign w:val="center"/>
          </w:tcPr>
          <w:p w14:paraId="6920003F" w14:textId="256C9016" w:rsidR="0041430C" w:rsidRPr="00FE70EC" w:rsidRDefault="0041430C" w:rsidP="00DF797E">
            <w:pPr>
              <w:ind w:firstLineChars="0" w:firstLine="0"/>
              <w:jc w:val="center"/>
              <w:rPr>
                <w:lang w:val="en-GB"/>
              </w:rPr>
            </w:pPr>
            <w:r w:rsidRPr="00FE70EC">
              <w:rPr>
                <w:lang w:val="en-GB"/>
              </w:rPr>
              <w:t>Partial Meeting of the Expectation</w:t>
            </w:r>
          </w:p>
        </w:tc>
        <w:tc>
          <w:tcPr>
            <w:tcW w:w="872" w:type="pct"/>
            <w:vAlign w:val="center"/>
          </w:tcPr>
          <w:p w14:paraId="0BB64F26" w14:textId="169C0A5F" w:rsidR="0041430C" w:rsidRPr="00FE70EC" w:rsidRDefault="0041430C" w:rsidP="00DF797E">
            <w:pPr>
              <w:ind w:firstLineChars="0" w:firstLine="0"/>
              <w:jc w:val="center"/>
              <w:rPr>
                <w:lang w:val="en-GB"/>
              </w:rPr>
            </w:pPr>
            <w:r w:rsidRPr="00FE70EC">
              <w:rPr>
                <w:lang w:val="en-GB"/>
              </w:rPr>
              <w:t>The dentist’s structuring of the parents’ expectations by partially meeting them instead of meeting them directly.</w:t>
            </w:r>
          </w:p>
        </w:tc>
        <w:tc>
          <w:tcPr>
            <w:tcW w:w="1330" w:type="pct"/>
            <w:vAlign w:val="center"/>
          </w:tcPr>
          <w:p w14:paraId="6C072B9C" w14:textId="7BFAED27" w:rsidR="0041430C" w:rsidRPr="00FE70EC" w:rsidRDefault="0041430C" w:rsidP="00DF797E">
            <w:pPr>
              <w:ind w:firstLineChars="0" w:firstLine="0"/>
              <w:jc w:val="center"/>
              <w:rPr>
                <w:lang w:val="en-GB"/>
              </w:rPr>
            </w:pPr>
            <w:r w:rsidRPr="00FE70EC">
              <w:rPr>
                <w:lang w:val="en-GB"/>
              </w:rPr>
              <w:t xml:space="preserve">When the dentist stated that, instead of fully meeting the parents’ expectations that treatment should be attempted again in the parents’ presence, </w:t>
            </w:r>
            <w:r w:rsidR="00AE021A" w:rsidRPr="00FE70EC">
              <w:rPr>
                <w:lang w:val="en-GB"/>
              </w:rPr>
              <w:t>they</w:t>
            </w:r>
            <w:r w:rsidRPr="00FE70EC">
              <w:rPr>
                <w:lang w:val="en-GB"/>
              </w:rPr>
              <w:t xml:space="preserve"> could attempt the treatment again in the parents’ absence if the child were persuaded by the parent.</w:t>
            </w:r>
          </w:p>
        </w:tc>
        <w:tc>
          <w:tcPr>
            <w:tcW w:w="1606" w:type="pct"/>
            <w:vAlign w:val="center"/>
          </w:tcPr>
          <w:p w14:paraId="6A20F276" w14:textId="4B6FF1B6" w:rsidR="0041430C" w:rsidRPr="00FE70EC" w:rsidRDefault="0041430C" w:rsidP="00DF797E">
            <w:pPr>
              <w:ind w:firstLineChars="0" w:firstLine="0"/>
              <w:jc w:val="center"/>
              <w:rPr>
                <w:i/>
                <w:iCs/>
                <w:lang w:val="en-GB"/>
              </w:rPr>
            </w:pPr>
            <w:r w:rsidRPr="00FE70EC">
              <w:rPr>
                <w:i/>
                <w:iCs/>
                <w:lang w:val="en-GB"/>
              </w:rPr>
              <w:t>“If you wish, we can speak outside. What I mean is that if they are persuaded, we can bring the child back in and continue with the treatment</w:t>
            </w:r>
            <w:r w:rsidR="005E19EB" w:rsidRPr="00FE70EC">
              <w:rPr>
                <w:i/>
                <w:iCs/>
                <w:lang w:val="en-GB"/>
              </w:rPr>
              <w:t xml:space="preserve"> without the parent present.</w:t>
            </w:r>
            <w:r w:rsidRPr="00FE70EC">
              <w:rPr>
                <w:i/>
                <w:iCs/>
                <w:lang w:val="en-GB"/>
              </w:rPr>
              <w:t xml:space="preserve"> However, if they are not persuaded, then I am saying that we will have to stop.”</w:t>
            </w:r>
          </w:p>
          <w:p w14:paraId="0D027D33" w14:textId="0EED1B87" w:rsidR="0041430C" w:rsidRPr="00FE70EC" w:rsidRDefault="00995379" w:rsidP="00DF797E">
            <w:pPr>
              <w:ind w:firstLineChars="0" w:firstLine="0"/>
              <w:jc w:val="center"/>
              <w:rPr>
                <w:i/>
                <w:iCs/>
                <w:lang w:val="en-GB" w:eastAsia="tr-TR"/>
              </w:rPr>
            </w:pPr>
            <w:r w:rsidRPr="00FE70EC">
              <w:rPr>
                <w:i/>
                <w:iCs/>
                <w:szCs w:val="24"/>
              </w:rPr>
              <w:t>Rebecca</w:t>
            </w:r>
            <w:r w:rsidR="002E41AA" w:rsidRPr="00FE70EC">
              <w:rPr>
                <w:i/>
                <w:iCs/>
                <w:lang w:val="en-GB"/>
              </w:rPr>
              <w:t>/</w:t>
            </w:r>
            <w:r w:rsidR="0041430C" w:rsidRPr="00FE70EC">
              <w:rPr>
                <w:i/>
                <w:iCs/>
                <w:lang w:val="en-GB"/>
              </w:rPr>
              <w:t>8 years</w:t>
            </w:r>
          </w:p>
        </w:tc>
      </w:tr>
      <w:tr w:rsidR="00FE70EC" w:rsidRPr="00FE70EC" w14:paraId="4C184BF4" w14:textId="77777777" w:rsidTr="00416FDE">
        <w:trPr>
          <w:trHeight w:val="20"/>
          <w:jc w:val="center"/>
        </w:trPr>
        <w:tc>
          <w:tcPr>
            <w:tcW w:w="425" w:type="pct"/>
            <w:vMerge/>
            <w:vAlign w:val="center"/>
          </w:tcPr>
          <w:p w14:paraId="47FD26AE" w14:textId="77777777" w:rsidR="0041430C" w:rsidRPr="00FE70EC" w:rsidRDefault="0041430C" w:rsidP="00FA06D7">
            <w:pPr>
              <w:ind w:firstLineChars="0" w:firstLine="0"/>
              <w:jc w:val="left"/>
              <w:rPr>
                <w:lang w:val="en-GB"/>
              </w:rPr>
            </w:pPr>
          </w:p>
        </w:tc>
        <w:tc>
          <w:tcPr>
            <w:tcW w:w="767" w:type="pct"/>
            <w:vAlign w:val="center"/>
          </w:tcPr>
          <w:p w14:paraId="55C1BD86" w14:textId="50E052FD" w:rsidR="0041430C" w:rsidRPr="00FE70EC" w:rsidRDefault="0041430C" w:rsidP="00DF797E">
            <w:pPr>
              <w:ind w:firstLineChars="0" w:firstLine="0"/>
              <w:jc w:val="center"/>
              <w:rPr>
                <w:lang w:val="en-GB"/>
              </w:rPr>
            </w:pPr>
            <w:r w:rsidRPr="00FE70EC">
              <w:rPr>
                <w:lang w:val="en-GB"/>
              </w:rPr>
              <w:t>Meeting of Expectations at the Next Appointment</w:t>
            </w:r>
          </w:p>
        </w:tc>
        <w:tc>
          <w:tcPr>
            <w:tcW w:w="872" w:type="pct"/>
            <w:vAlign w:val="center"/>
          </w:tcPr>
          <w:p w14:paraId="04908F21" w14:textId="606C2546" w:rsidR="0041430C" w:rsidRPr="00FE70EC" w:rsidRDefault="0041430C" w:rsidP="00DF797E">
            <w:pPr>
              <w:ind w:firstLineChars="0" w:firstLine="0"/>
              <w:jc w:val="center"/>
              <w:rPr>
                <w:lang w:val="en-GB"/>
              </w:rPr>
            </w:pPr>
            <w:r w:rsidRPr="00FE70EC">
              <w:rPr>
                <w:lang w:val="en-GB"/>
              </w:rPr>
              <w:t>The dentist’s structuring of the parents’ expectations by having them defer expectations instead of meeting them directly.</w:t>
            </w:r>
          </w:p>
        </w:tc>
        <w:tc>
          <w:tcPr>
            <w:tcW w:w="1330" w:type="pct"/>
            <w:vAlign w:val="center"/>
          </w:tcPr>
          <w:p w14:paraId="38CFA979" w14:textId="3E9153B6" w:rsidR="0041430C" w:rsidRPr="00FE70EC" w:rsidRDefault="0041430C" w:rsidP="00DF797E">
            <w:pPr>
              <w:ind w:firstLineChars="0" w:firstLine="0"/>
              <w:jc w:val="center"/>
              <w:rPr>
                <w:lang w:val="en-GB"/>
              </w:rPr>
            </w:pPr>
            <w:r w:rsidRPr="00FE70EC">
              <w:rPr>
                <w:lang w:val="en-GB"/>
              </w:rPr>
              <w:t xml:space="preserve">When the dentist stated that </w:t>
            </w:r>
            <w:r w:rsidR="00AE021A" w:rsidRPr="00FE70EC">
              <w:rPr>
                <w:lang w:val="en-GB"/>
              </w:rPr>
              <w:t>they</w:t>
            </w:r>
            <w:r w:rsidRPr="00FE70EC">
              <w:rPr>
                <w:lang w:val="en-GB"/>
              </w:rPr>
              <w:t xml:space="preserve"> could meet the parents’ expectations that treatment should be attempted again in the parents’ presence at the next appointment.</w:t>
            </w:r>
          </w:p>
        </w:tc>
        <w:tc>
          <w:tcPr>
            <w:tcW w:w="1606" w:type="pct"/>
            <w:vAlign w:val="center"/>
          </w:tcPr>
          <w:p w14:paraId="11A5618C" w14:textId="511764CE" w:rsidR="0041430C" w:rsidRPr="00FE70EC" w:rsidRDefault="0041430C" w:rsidP="00DF797E">
            <w:pPr>
              <w:ind w:firstLineChars="0" w:firstLine="0"/>
              <w:jc w:val="center"/>
              <w:rPr>
                <w:i/>
                <w:iCs/>
                <w:lang w:val="en-GB"/>
              </w:rPr>
            </w:pPr>
            <w:r w:rsidRPr="00FE70EC">
              <w:rPr>
                <w:i/>
                <w:iCs/>
                <w:lang w:val="en-GB"/>
              </w:rPr>
              <w:t xml:space="preserve">“I would have you with me at the next appointment. Let us make another </w:t>
            </w:r>
            <w:r w:rsidR="00947A5D" w:rsidRPr="00FE70EC">
              <w:rPr>
                <w:i/>
                <w:iCs/>
                <w:lang w:val="en-GB"/>
              </w:rPr>
              <w:t>attempt; we can</w:t>
            </w:r>
            <w:r w:rsidR="005E19EB" w:rsidRPr="00FE70EC">
              <w:rPr>
                <w:i/>
                <w:iCs/>
                <w:lang w:val="en-GB"/>
              </w:rPr>
              <w:t xml:space="preserve"> </w:t>
            </w:r>
            <w:r w:rsidRPr="00FE70EC">
              <w:rPr>
                <w:i/>
                <w:iCs/>
                <w:lang w:val="en-GB"/>
              </w:rPr>
              <w:t>try</w:t>
            </w:r>
            <w:r w:rsidR="00947A5D" w:rsidRPr="00FE70EC">
              <w:rPr>
                <w:i/>
                <w:iCs/>
                <w:lang w:val="en-GB"/>
              </w:rPr>
              <w:t xml:space="preserve"> again</w:t>
            </w:r>
            <w:r w:rsidRPr="00FE70EC">
              <w:rPr>
                <w:i/>
                <w:iCs/>
                <w:lang w:val="en-GB"/>
              </w:rPr>
              <w:t xml:space="preserve"> </w:t>
            </w:r>
            <w:r w:rsidR="00947A5D" w:rsidRPr="00FE70EC">
              <w:rPr>
                <w:i/>
                <w:iCs/>
                <w:lang w:val="en-GB"/>
              </w:rPr>
              <w:t xml:space="preserve">at </w:t>
            </w:r>
            <w:r w:rsidRPr="00FE70EC">
              <w:rPr>
                <w:i/>
                <w:iCs/>
                <w:lang w:val="en-GB"/>
              </w:rPr>
              <w:t xml:space="preserve">the </w:t>
            </w:r>
            <w:r w:rsidR="00947A5D" w:rsidRPr="00FE70EC">
              <w:rPr>
                <w:i/>
                <w:iCs/>
                <w:lang w:val="en-GB"/>
              </w:rPr>
              <w:t>next one</w:t>
            </w:r>
            <w:r w:rsidRPr="00FE70EC">
              <w:rPr>
                <w:i/>
                <w:iCs/>
                <w:lang w:val="en-GB"/>
              </w:rPr>
              <w:t>.”</w:t>
            </w:r>
          </w:p>
          <w:p w14:paraId="109C027E" w14:textId="3945D233" w:rsidR="00947A5D" w:rsidRPr="00FE70EC" w:rsidRDefault="00995379" w:rsidP="00FA06D7">
            <w:pPr>
              <w:ind w:firstLineChars="0" w:firstLine="0"/>
              <w:jc w:val="center"/>
              <w:rPr>
                <w:rFonts w:eastAsiaTheme="minorEastAsia"/>
                <w:i/>
                <w:iCs/>
                <w:lang w:val="en-GB"/>
              </w:rPr>
            </w:pPr>
            <w:r w:rsidRPr="00FE70EC">
              <w:rPr>
                <w:i/>
                <w:iCs/>
                <w:lang w:val="en-GB"/>
              </w:rPr>
              <w:t>Lily</w:t>
            </w:r>
            <w:r w:rsidR="002E41AA" w:rsidRPr="00FE70EC">
              <w:rPr>
                <w:i/>
                <w:iCs/>
                <w:lang w:val="en-GB"/>
              </w:rPr>
              <w:t>/</w:t>
            </w:r>
            <w:r w:rsidR="0041430C" w:rsidRPr="00FE70EC">
              <w:rPr>
                <w:i/>
                <w:iCs/>
                <w:lang w:val="en-GB"/>
              </w:rPr>
              <w:t>30 months</w:t>
            </w:r>
          </w:p>
        </w:tc>
      </w:tr>
      <w:tr w:rsidR="00FE70EC" w:rsidRPr="00FE70EC" w14:paraId="11B1B50B" w14:textId="77777777" w:rsidTr="00416FDE">
        <w:trPr>
          <w:trHeight w:val="20"/>
          <w:jc w:val="center"/>
        </w:trPr>
        <w:tc>
          <w:tcPr>
            <w:tcW w:w="425" w:type="pct"/>
            <w:vMerge w:val="restart"/>
            <w:vAlign w:val="center"/>
          </w:tcPr>
          <w:p w14:paraId="5B26A19C" w14:textId="77777777" w:rsidR="00836766" w:rsidRPr="00FE70EC" w:rsidRDefault="00836766" w:rsidP="00FA06D7">
            <w:pPr>
              <w:ind w:firstLineChars="0" w:firstLine="0"/>
              <w:jc w:val="left"/>
              <w:rPr>
                <w:lang w:val="en-GB"/>
              </w:rPr>
            </w:pPr>
            <w:r w:rsidRPr="00FE70EC">
              <w:rPr>
                <w:lang w:val="en-GB"/>
              </w:rPr>
              <w:t>Not Meeting Expectations</w:t>
            </w:r>
          </w:p>
        </w:tc>
        <w:tc>
          <w:tcPr>
            <w:tcW w:w="767" w:type="pct"/>
            <w:vAlign w:val="center"/>
          </w:tcPr>
          <w:p w14:paraId="7412D2EF" w14:textId="77777777" w:rsidR="00836766" w:rsidRPr="00FE70EC" w:rsidRDefault="00836766" w:rsidP="00DF797E">
            <w:pPr>
              <w:ind w:firstLineChars="0" w:firstLine="0"/>
              <w:jc w:val="center"/>
              <w:rPr>
                <w:lang w:val="en-GB"/>
              </w:rPr>
            </w:pPr>
            <w:r w:rsidRPr="00FE70EC">
              <w:rPr>
                <w:lang w:val="en-GB"/>
              </w:rPr>
              <w:t>Not Meeting Expectations by Guiding Toward One’s Professional Approach</w:t>
            </w:r>
          </w:p>
        </w:tc>
        <w:tc>
          <w:tcPr>
            <w:tcW w:w="872" w:type="pct"/>
            <w:vAlign w:val="center"/>
          </w:tcPr>
          <w:p w14:paraId="1132FEEE" w14:textId="77777777" w:rsidR="00836766" w:rsidRPr="00FE70EC" w:rsidRDefault="00836766" w:rsidP="00DF797E">
            <w:pPr>
              <w:ind w:firstLineChars="0" w:firstLine="0"/>
              <w:jc w:val="center"/>
              <w:rPr>
                <w:lang w:val="en-GB"/>
              </w:rPr>
            </w:pPr>
            <w:r w:rsidRPr="00FE70EC">
              <w:rPr>
                <w:lang w:val="en-GB"/>
              </w:rPr>
              <w:t>The dentist’s not meeting the parents’ expectations by guiding the parent towards the dentist’s own professional approach.</w:t>
            </w:r>
          </w:p>
        </w:tc>
        <w:tc>
          <w:tcPr>
            <w:tcW w:w="1330" w:type="pct"/>
            <w:vAlign w:val="center"/>
          </w:tcPr>
          <w:p w14:paraId="6C6ABDB6" w14:textId="604D2897" w:rsidR="00836766" w:rsidRPr="00FE70EC" w:rsidRDefault="00836766" w:rsidP="00DF797E">
            <w:pPr>
              <w:ind w:firstLineChars="0" w:firstLine="0"/>
              <w:jc w:val="center"/>
              <w:rPr>
                <w:lang w:val="en-GB"/>
              </w:rPr>
            </w:pPr>
            <w:r w:rsidRPr="00FE70EC">
              <w:rPr>
                <w:lang w:val="en-GB"/>
              </w:rPr>
              <w:t xml:space="preserve">When the dentist stated that </w:t>
            </w:r>
            <w:r w:rsidR="00AE021A" w:rsidRPr="00FE70EC">
              <w:rPr>
                <w:lang w:val="en-GB"/>
              </w:rPr>
              <w:t>they</w:t>
            </w:r>
            <w:r w:rsidRPr="00FE70EC">
              <w:rPr>
                <w:lang w:val="en-GB"/>
              </w:rPr>
              <w:t xml:space="preserve"> did not meet the parents’ expectation that treatment should begin with the difficult </w:t>
            </w:r>
            <w:r w:rsidR="00947A5D" w:rsidRPr="00FE70EC">
              <w:rPr>
                <w:lang w:val="en-GB"/>
              </w:rPr>
              <w:t>procedure but</w:t>
            </w:r>
            <w:r w:rsidRPr="00FE70EC">
              <w:rPr>
                <w:lang w:val="en-GB"/>
              </w:rPr>
              <w:t xml:space="preserve"> instead guided the parent towards </w:t>
            </w:r>
            <w:r w:rsidR="00AE021A" w:rsidRPr="00FE70EC">
              <w:rPr>
                <w:lang w:val="en-GB"/>
              </w:rPr>
              <w:t>their</w:t>
            </w:r>
            <w:r w:rsidRPr="00FE70EC">
              <w:rPr>
                <w:lang w:val="en-GB"/>
              </w:rPr>
              <w:t xml:space="preserve"> own professional approach. Within that approach, the dentist emphasised the necessity of stepwise acclimatization through simple procedures, as well as the potential of invasive procedures to create a traumatic effect on the child, disrupt continuity of treatment, or adversely affect treatment success.</w:t>
            </w:r>
          </w:p>
        </w:tc>
        <w:tc>
          <w:tcPr>
            <w:tcW w:w="1606" w:type="pct"/>
            <w:vAlign w:val="center"/>
          </w:tcPr>
          <w:p w14:paraId="55FCD35F" w14:textId="77777777" w:rsidR="00836766" w:rsidRPr="00FE70EC" w:rsidRDefault="00836766" w:rsidP="00DF797E">
            <w:pPr>
              <w:ind w:firstLineChars="0" w:firstLine="0"/>
              <w:jc w:val="center"/>
              <w:rPr>
                <w:i/>
                <w:iCs/>
                <w:lang w:val="en-GB"/>
              </w:rPr>
            </w:pPr>
            <w:r w:rsidRPr="00FE70EC">
              <w:rPr>
                <w:i/>
                <w:iCs/>
                <w:lang w:val="en-GB"/>
              </w:rPr>
              <w:t>“I say something like this: if we start with that procedure, we might make this already uncooperative child even more uncooperative, and although we have the potential to carry out the other procedures, we may end up not being able to perform them at all—I deliver a talk along these lines.”</w:t>
            </w:r>
          </w:p>
          <w:p w14:paraId="5F45BEB3" w14:textId="469DC54B" w:rsidR="00836766" w:rsidRPr="00FE70EC" w:rsidRDefault="00995379" w:rsidP="00DF797E">
            <w:pPr>
              <w:ind w:firstLineChars="0" w:firstLine="0"/>
              <w:jc w:val="center"/>
              <w:rPr>
                <w:i/>
                <w:iCs/>
                <w:lang w:val="en-GB"/>
              </w:rPr>
            </w:pPr>
            <w:r w:rsidRPr="00FE70EC">
              <w:rPr>
                <w:i/>
                <w:iCs/>
                <w:lang w:val="en-GB"/>
              </w:rPr>
              <w:t>Mia</w:t>
            </w:r>
            <w:r w:rsidR="002E41AA" w:rsidRPr="00FE70EC">
              <w:rPr>
                <w:i/>
                <w:iCs/>
                <w:lang w:val="en-GB"/>
              </w:rPr>
              <w:t>/</w:t>
            </w:r>
            <w:r w:rsidR="00836766" w:rsidRPr="00FE70EC">
              <w:rPr>
                <w:i/>
                <w:iCs/>
                <w:lang w:val="en-GB"/>
              </w:rPr>
              <w:t>30 months</w:t>
            </w:r>
          </w:p>
        </w:tc>
      </w:tr>
      <w:tr w:rsidR="00FE70EC" w:rsidRPr="00FE70EC" w14:paraId="217FD242" w14:textId="77777777" w:rsidTr="00416FDE">
        <w:trPr>
          <w:trHeight w:val="20"/>
          <w:jc w:val="center"/>
        </w:trPr>
        <w:tc>
          <w:tcPr>
            <w:tcW w:w="425" w:type="pct"/>
            <w:vMerge/>
            <w:vAlign w:val="center"/>
          </w:tcPr>
          <w:p w14:paraId="697B1C91" w14:textId="77777777" w:rsidR="00836766" w:rsidRPr="00FE70EC" w:rsidRDefault="00836766" w:rsidP="00FA06D7">
            <w:pPr>
              <w:ind w:firstLineChars="0" w:firstLine="0"/>
              <w:jc w:val="left"/>
              <w:rPr>
                <w:lang w:val="en-GB"/>
              </w:rPr>
            </w:pPr>
          </w:p>
        </w:tc>
        <w:tc>
          <w:tcPr>
            <w:tcW w:w="767" w:type="pct"/>
            <w:vAlign w:val="center"/>
          </w:tcPr>
          <w:p w14:paraId="3303E202" w14:textId="77777777" w:rsidR="00836766" w:rsidRPr="00FE70EC" w:rsidRDefault="00836766" w:rsidP="00DF797E">
            <w:pPr>
              <w:ind w:firstLineChars="0" w:firstLine="0"/>
              <w:jc w:val="center"/>
              <w:rPr>
                <w:lang w:val="en-GB"/>
              </w:rPr>
            </w:pPr>
            <w:r w:rsidRPr="00FE70EC">
              <w:rPr>
                <w:lang w:val="en-GB"/>
              </w:rPr>
              <w:t>Not Meeting Expectations by Explaining Contextual Constraints</w:t>
            </w:r>
          </w:p>
        </w:tc>
        <w:tc>
          <w:tcPr>
            <w:tcW w:w="872" w:type="pct"/>
            <w:vAlign w:val="center"/>
          </w:tcPr>
          <w:p w14:paraId="37023FD1" w14:textId="77777777" w:rsidR="00836766" w:rsidRPr="00FE70EC" w:rsidRDefault="00836766" w:rsidP="00DF797E">
            <w:pPr>
              <w:ind w:firstLineChars="0" w:firstLine="0"/>
              <w:jc w:val="center"/>
              <w:rPr>
                <w:lang w:val="en-GB"/>
              </w:rPr>
            </w:pPr>
            <w:r w:rsidRPr="00FE70EC">
              <w:rPr>
                <w:lang w:val="en-GB"/>
              </w:rPr>
              <w:t>The dentist’s not meeting the parents’ expectations by explaining the limitations arising from the existing circumstances.</w:t>
            </w:r>
          </w:p>
        </w:tc>
        <w:tc>
          <w:tcPr>
            <w:tcW w:w="1330" w:type="pct"/>
            <w:vAlign w:val="center"/>
          </w:tcPr>
          <w:p w14:paraId="6C570DA3" w14:textId="77777777" w:rsidR="00836766" w:rsidRPr="00FE70EC" w:rsidRDefault="00836766" w:rsidP="00DF797E">
            <w:pPr>
              <w:ind w:firstLineChars="0" w:firstLine="0"/>
              <w:jc w:val="center"/>
              <w:rPr>
                <w:lang w:val="en-GB"/>
              </w:rPr>
            </w:pPr>
            <w:r w:rsidRPr="00FE70EC">
              <w:rPr>
                <w:lang w:val="en-GB"/>
              </w:rPr>
              <w:t>When the dentist explained that the parents’ expectation that treatment should be attempted again in the parents’ presence could not be met within the framework of specific requirements, such as institutional conditions and rules.</w:t>
            </w:r>
          </w:p>
        </w:tc>
        <w:tc>
          <w:tcPr>
            <w:tcW w:w="1606" w:type="pct"/>
            <w:vAlign w:val="center"/>
          </w:tcPr>
          <w:p w14:paraId="62B328D0" w14:textId="77777777" w:rsidR="00836766" w:rsidRPr="00FE70EC" w:rsidRDefault="00836766" w:rsidP="00DF797E">
            <w:pPr>
              <w:ind w:firstLineChars="0" w:firstLine="0"/>
              <w:jc w:val="center"/>
              <w:rPr>
                <w:i/>
                <w:iCs/>
                <w:lang w:val="en-GB"/>
              </w:rPr>
            </w:pPr>
            <w:r w:rsidRPr="00FE70EC">
              <w:rPr>
                <w:i/>
                <w:iCs/>
                <w:lang w:val="en-GB"/>
              </w:rPr>
              <w:t>“At that time, because we genuinely had so many dentists working, we did not allow families in at all. This statement is justified. In fact, one father said something to the effect of, ‘Even when I take my car to the garage, I am allowed to go inside and watch; yet I cannot watch my own child.’ However, certain rules apply. I did everything I could, you see. We were unable to let you in.”</w:t>
            </w:r>
          </w:p>
          <w:p w14:paraId="0E31A47C" w14:textId="2DA6B520" w:rsidR="00836766" w:rsidRPr="00FE70EC" w:rsidRDefault="00995379" w:rsidP="00DF797E">
            <w:pPr>
              <w:ind w:firstLineChars="0" w:firstLine="0"/>
              <w:jc w:val="center"/>
              <w:rPr>
                <w:i/>
                <w:iCs/>
                <w:lang w:val="en-GB"/>
              </w:rPr>
            </w:pPr>
            <w:r w:rsidRPr="00FE70EC">
              <w:rPr>
                <w:i/>
                <w:iCs/>
                <w:lang w:val="en-GB"/>
              </w:rPr>
              <w:t>Rebecca</w:t>
            </w:r>
            <w:r w:rsidR="002E41AA" w:rsidRPr="00FE70EC">
              <w:rPr>
                <w:i/>
                <w:iCs/>
                <w:lang w:val="en-GB"/>
              </w:rPr>
              <w:t>/</w:t>
            </w:r>
            <w:r w:rsidR="00836766" w:rsidRPr="00FE70EC">
              <w:rPr>
                <w:i/>
                <w:iCs/>
                <w:lang w:val="en-GB"/>
              </w:rPr>
              <w:t>8 years</w:t>
            </w:r>
          </w:p>
        </w:tc>
      </w:tr>
      <w:tr w:rsidR="00FE70EC" w:rsidRPr="00FE70EC" w14:paraId="1C1713EF" w14:textId="77777777" w:rsidTr="00416FDE">
        <w:trPr>
          <w:trHeight w:val="20"/>
          <w:jc w:val="center"/>
        </w:trPr>
        <w:tc>
          <w:tcPr>
            <w:tcW w:w="425" w:type="pct"/>
            <w:vAlign w:val="center"/>
          </w:tcPr>
          <w:p w14:paraId="3FB20412" w14:textId="77777777" w:rsidR="00836766" w:rsidRPr="00FE70EC" w:rsidRDefault="00836766" w:rsidP="00FA06D7">
            <w:pPr>
              <w:ind w:firstLineChars="0" w:firstLine="0"/>
              <w:jc w:val="left"/>
              <w:rPr>
                <w:lang w:val="en-GB"/>
              </w:rPr>
            </w:pPr>
            <w:r w:rsidRPr="00FE70EC">
              <w:rPr>
                <w:lang w:val="en-GB"/>
              </w:rPr>
              <w:t>Setting Limits on Expectations</w:t>
            </w:r>
          </w:p>
        </w:tc>
        <w:tc>
          <w:tcPr>
            <w:tcW w:w="767" w:type="pct"/>
            <w:vAlign w:val="center"/>
          </w:tcPr>
          <w:p w14:paraId="2B52F511" w14:textId="77777777" w:rsidR="00836766" w:rsidRPr="00FE70EC" w:rsidRDefault="00836766" w:rsidP="00DF797E">
            <w:pPr>
              <w:ind w:firstLineChars="0" w:firstLine="0"/>
              <w:jc w:val="center"/>
              <w:rPr>
                <w:lang w:val="en-GB"/>
              </w:rPr>
            </w:pPr>
            <w:r w:rsidRPr="00FE70EC">
              <w:rPr>
                <w:lang w:val="en-GB"/>
              </w:rPr>
              <w:t>Setting Limits on Expectations within Professional Scope</w:t>
            </w:r>
          </w:p>
        </w:tc>
        <w:tc>
          <w:tcPr>
            <w:tcW w:w="872" w:type="pct"/>
            <w:vAlign w:val="center"/>
          </w:tcPr>
          <w:p w14:paraId="28904E71" w14:textId="77777777" w:rsidR="00836766" w:rsidRPr="00FE70EC" w:rsidRDefault="00836766" w:rsidP="00DF797E">
            <w:pPr>
              <w:ind w:firstLineChars="0" w:firstLine="0"/>
              <w:jc w:val="center"/>
              <w:rPr>
                <w:lang w:val="en-GB"/>
              </w:rPr>
            </w:pPr>
            <w:r w:rsidRPr="00FE70EC">
              <w:rPr>
                <w:lang w:val="en-GB"/>
              </w:rPr>
              <w:t xml:space="preserve">The dentist’s setting professional limits in response to the parents’ </w:t>
            </w:r>
            <w:r w:rsidRPr="00FE70EC">
              <w:rPr>
                <w:lang w:val="en-GB"/>
              </w:rPr>
              <w:lastRenderedPageBreak/>
              <w:t>expectations.</w:t>
            </w:r>
          </w:p>
        </w:tc>
        <w:tc>
          <w:tcPr>
            <w:tcW w:w="1330" w:type="pct"/>
            <w:vAlign w:val="center"/>
          </w:tcPr>
          <w:p w14:paraId="431E008B" w14:textId="0D9651AA" w:rsidR="00836766" w:rsidRPr="00FE70EC" w:rsidRDefault="00836766" w:rsidP="00DF797E">
            <w:pPr>
              <w:ind w:firstLineChars="0" w:firstLine="0"/>
              <w:jc w:val="center"/>
              <w:rPr>
                <w:lang w:val="en-GB"/>
              </w:rPr>
            </w:pPr>
            <w:r w:rsidRPr="00FE70EC">
              <w:rPr>
                <w:lang w:val="en-GB"/>
              </w:rPr>
              <w:lastRenderedPageBreak/>
              <w:t xml:space="preserve">When the dentist stated that, in the face of the parents’ expectations that treatment should begin with the difficult procedure and that </w:t>
            </w:r>
            <w:r w:rsidRPr="00FE70EC">
              <w:rPr>
                <w:lang w:val="en-GB"/>
              </w:rPr>
              <w:lastRenderedPageBreak/>
              <w:t xml:space="preserve">treatment should be attempted again in the parents’ presence, </w:t>
            </w:r>
            <w:r w:rsidR="00AE021A" w:rsidRPr="00FE70EC">
              <w:rPr>
                <w:lang w:val="en-GB"/>
              </w:rPr>
              <w:t>they</w:t>
            </w:r>
            <w:r w:rsidRPr="00FE70EC">
              <w:rPr>
                <w:lang w:val="en-GB"/>
              </w:rPr>
              <w:t xml:space="preserve"> adhered to their own professional approach, reaffirmed their professional competence, stated that the parents’ manner was inappropriate, or indicated that the parent could consult another dentist.</w:t>
            </w:r>
          </w:p>
        </w:tc>
        <w:tc>
          <w:tcPr>
            <w:tcW w:w="1606" w:type="pct"/>
            <w:vAlign w:val="center"/>
          </w:tcPr>
          <w:p w14:paraId="7107B6E0" w14:textId="77777777" w:rsidR="00836766" w:rsidRPr="00FE70EC" w:rsidRDefault="00836766" w:rsidP="00DF797E">
            <w:pPr>
              <w:ind w:firstLineChars="0" w:firstLine="0"/>
              <w:jc w:val="center"/>
              <w:rPr>
                <w:i/>
                <w:iCs/>
                <w:lang w:val="en-GB"/>
              </w:rPr>
            </w:pPr>
            <w:r w:rsidRPr="00FE70EC">
              <w:rPr>
                <w:i/>
                <w:iCs/>
                <w:lang w:val="en-GB"/>
              </w:rPr>
              <w:lastRenderedPageBreak/>
              <w:t xml:space="preserve">“What I say is this: if you do not wish to proceed, I will do it myself; I am the one making the decision. I tell them, ‘If you do not wish to proceed, you may book an </w:t>
            </w:r>
            <w:r w:rsidRPr="00FE70EC">
              <w:rPr>
                <w:i/>
                <w:iCs/>
                <w:lang w:val="en-GB"/>
              </w:rPr>
              <w:lastRenderedPageBreak/>
              <w:t>appointment with another dentist or go elsewhere.’”</w:t>
            </w:r>
          </w:p>
          <w:p w14:paraId="4FFF9C2C" w14:textId="6F7F4F29" w:rsidR="00836766" w:rsidRPr="00FE70EC" w:rsidRDefault="00995379" w:rsidP="00DF797E">
            <w:pPr>
              <w:ind w:firstLineChars="0" w:firstLine="0"/>
              <w:jc w:val="center"/>
              <w:rPr>
                <w:lang w:val="en-GB"/>
              </w:rPr>
            </w:pPr>
            <w:r w:rsidRPr="00FE70EC">
              <w:rPr>
                <w:i/>
                <w:iCs/>
                <w:lang w:val="en-GB"/>
              </w:rPr>
              <w:t>Sophia</w:t>
            </w:r>
            <w:r w:rsidR="002E41AA" w:rsidRPr="00FE70EC">
              <w:rPr>
                <w:i/>
                <w:iCs/>
                <w:lang w:val="en-GB"/>
              </w:rPr>
              <w:t>/</w:t>
            </w:r>
            <w:r w:rsidR="00836766" w:rsidRPr="00FE70EC">
              <w:rPr>
                <w:i/>
                <w:iCs/>
                <w:lang w:val="en-GB"/>
              </w:rPr>
              <w:t>9.5 months</w:t>
            </w:r>
          </w:p>
        </w:tc>
      </w:tr>
      <w:tr w:rsidR="00FE70EC" w:rsidRPr="00FE70EC" w14:paraId="4A7492DD" w14:textId="77777777" w:rsidTr="00416FDE">
        <w:trPr>
          <w:trHeight w:val="20"/>
          <w:jc w:val="center"/>
        </w:trPr>
        <w:tc>
          <w:tcPr>
            <w:tcW w:w="425" w:type="pct"/>
            <w:vAlign w:val="center"/>
          </w:tcPr>
          <w:p w14:paraId="3C648A65" w14:textId="77777777" w:rsidR="00836766" w:rsidRPr="00FE70EC" w:rsidRDefault="00836766" w:rsidP="00FA06D7">
            <w:pPr>
              <w:ind w:firstLineChars="0" w:firstLine="0"/>
              <w:jc w:val="left"/>
              <w:rPr>
                <w:lang w:val="en-GB"/>
              </w:rPr>
            </w:pPr>
            <w:r w:rsidRPr="00FE70EC">
              <w:rPr>
                <w:lang w:val="en-GB"/>
              </w:rPr>
              <w:t>Consulting a Supervisor Regarding Expectations</w:t>
            </w:r>
          </w:p>
        </w:tc>
        <w:tc>
          <w:tcPr>
            <w:tcW w:w="767" w:type="pct"/>
            <w:vAlign w:val="center"/>
          </w:tcPr>
          <w:p w14:paraId="781E24F9" w14:textId="77777777" w:rsidR="00836766" w:rsidRPr="00FE70EC" w:rsidRDefault="00836766" w:rsidP="00DF797E">
            <w:pPr>
              <w:ind w:firstLineChars="0" w:firstLine="0"/>
              <w:jc w:val="center"/>
              <w:rPr>
                <w:lang w:val="en-GB"/>
              </w:rPr>
            </w:pPr>
            <w:r w:rsidRPr="00FE70EC">
              <w:rPr>
                <w:lang w:val="en-GB"/>
              </w:rPr>
              <w:t>Informing the Supervisor of the Situation</w:t>
            </w:r>
          </w:p>
        </w:tc>
        <w:tc>
          <w:tcPr>
            <w:tcW w:w="872" w:type="pct"/>
            <w:vAlign w:val="center"/>
          </w:tcPr>
          <w:p w14:paraId="377D4DF5" w14:textId="77777777" w:rsidR="00836766" w:rsidRPr="00FE70EC" w:rsidRDefault="00836766" w:rsidP="00DF797E">
            <w:pPr>
              <w:ind w:firstLineChars="0" w:firstLine="0"/>
              <w:jc w:val="center"/>
              <w:rPr>
                <w:lang w:val="en-GB"/>
              </w:rPr>
            </w:pPr>
            <w:r w:rsidRPr="00FE70EC">
              <w:rPr>
                <w:lang w:val="en-GB"/>
              </w:rPr>
              <w:t>The dentist’s consulting the supervisor about the situation relating to the parents’ expectation or informing the supervisor of the situation.</w:t>
            </w:r>
          </w:p>
        </w:tc>
        <w:tc>
          <w:tcPr>
            <w:tcW w:w="1330" w:type="pct"/>
            <w:vAlign w:val="center"/>
          </w:tcPr>
          <w:p w14:paraId="5D248040" w14:textId="77777777" w:rsidR="00836766" w:rsidRPr="00FE70EC" w:rsidRDefault="00836766" w:rsidP="00DF797E">
            <w:pPr>
              <w:ind w:firstLineChars="0" w:firstLine="0"/>
              <w:jc w:val="center"/>
              <w:rPr>
                <w:lang w:val="en-GB"/>
              </w:rPr>
            </w:pPr>
            <w:r w:rsidRPr="00FE70EC">
              <w:rPr>
                <w:lang w:val="en-GB"/>
              </w:rPr>
              <w:t>When the dentist communicated the situation to the supervisor or sought assistance from the supervisor in response to the parents’ expectation that treatment should begin with the difficult procedure.</w:t>
            </w:r>
          </w:p>
        </w:tc>
        <w:tc>
          <w:tcPr>
            <w:tcW w:w="1606" w:type="pct"/>
            <w:vAlign w:val="center"/>
          </w:tcPr>
          <w:p w14:paraId="5C5905B1" w14:textId="77777777" w:rsidR="00836766" w:rsidRPr="00FE70EC" w:rsidRDefault="00836766" w:rsidP="00DF797E">
            <w:pPr>
              <w:ind w:firstLineChars="0" w:firstLine="0"/>
              <w:jc w:val="center"/>
              <w:rPr>
                <w:i/>
                <w:iCs/>
                <w:lang w:val="en-GB"/>
              </w:rPr>
            </w:pPr>
            <w:r w:rsidRPr="00FE70EC">
              <w:rPr>
                <w:i/>
                <w:iCs/>
                <w:lang w:val="en-GB"/>
              </w:rPr>
              <w:t>“In such situations, as I am currently a student, I go to my supervisor because I am unable to persuade the parents…”</w:t>
            </w:r>
          </w:p>
          <w:p w14:paraId="5E3C4D76" w14:textId="020CBD20" w:rsidR="00836766" w:rsidRPr="00FE70EC" w:rsidRDefault="00995379" w:rsidP="00DF797E">
            <w:pPr>
              <w:ind w:firstLineChars="0" w:firstLine="0"/>
              <w:jc w:val="center"/>
              <w:rPr>
                <w:lang w:val="en-GB"/>
              </w:rPr>
            </w:pPr>
            <w:r w:rsidRPr="00FE70EC">
              <w:rPr>
                <w:i/>
                <w:iCs/>
                <w:lang w:val="en-GB"/>
              </w:rPr>
              <w:t>Lucy</w:t>
            </w:r>
            <w:r w:rsidR="002E41AA" w:rsidRPr="00FE70EC">
              <w:rPr>
                <w:i/>
                <w:iCs/>
                <w:lang w:val="en-GB"/>
              </w:rPr>
              <w:t>/</w:t>
            </w:r>
            <w:r w:rsidR="00836766" w:rsidRPr="00FE70EC">
              <w:rPr>
                <w:i/>
                <w:iCs/>
                <w:lang w:val="en-GB"/>
              </w:rPr>
              <w:t>30 months</w:t>
            </w:r>
          </w:p>
        </w:tc>
      </w:tr>
      <w:tr w:rsidR="00FE70EC" w:rsidRPr="00FE70EC" w14:paraId="4318BDF3" w14:textId="77777777" w:rsidTr="00FA06D7">
        <w:trPr>
          <w:trHeight w:val="20"/>
          <w:jc w:val="center"/>
        </w:trPr>
        <w:tc>
          <w:tcPr>
            <w:tcW w:w="5000" w:type="pct"/>
            <w:gridSpan w:val="5"/>
            <w:vAlign w:val="center"/>
          </w:tcPr>
          <w:p w14:paraId="753310CF" w14:textId="77777777" w:rsidR="00836766" w:rsidRPr="00FE70EC" w:rsidRDefault="00836766" w:rsidP="00FA06D7">
            <w:pPr>
              <w:ind w:firstLineChars="0" w:firstLine="0"/>
              <w:jc w:val="left"/>
              <w:rPr>
                <w:lang w:val="en-GB"/>
              </w:rPr>
            </w:pPr>
            <w:r w:rsidRPr="00FE70EC">
              <w:rPr>
                <w:lang w:val="en-GB"/>
              </w:rPr>
              <w:t>Theme 2: Approaches to Managing Parental Discourse</w:t>
            </w:r>
          </w:p>
        </w:tc>
      </w:tr>
      <w:tr w:rsidR="00FE70EC" w:rsidRPr="00FE70EC" w14:paraId="712A0AEC" w14:textId="77777777" w:rsidTr="00416FDE">
        <w:trPr>
          <w:trHeight w:val="20"/>
          <w:jc w:val="center"/>
        </w:trPr>
        <w:tc>
          <w:tcPr>
            <w:tcW w:w="425" w:type="pct"/>
            <w:vAlign w:val="center"/>
          </w:tcPr>
          <w:p w14:paraId="273BEA92" w14:textId="77777777" w:rsidR="00836766" w:rsidRPr="00FE70EC" w:rsidRDefault="00836766" w:rsidP="00FA06D7">
            <w:pPr>
              <w:ind w:firstLineChars="0" w:firstLine="0"/>
              <w:jc w:val="left"/>
              <w:rPr>
                <w:lang w:val="en-GB"/>
              </w:rPr>
            </w:pPr>
            <w:r w:rsidRPr="00FE70EC">
              <w:rPr>
                <w:lang w:val="en-GB"/>
              </w:rPr>
              <w:t>Preventing Anticipatory Discourse</w:t>
            </w:r>
          </w:p>
        </w:tc>
        <w:tc>
          <w:tcPr>
            <w:tcW w:w="767" w:type="pct"/>
            <w:vAlign w:val="center"/>
          </w:tcPr>
          <w:p w14:paraId="40A2ADF8" w14:textId="77777777" w:rsidR="00836766" w:rsidRPr="00FE70EC" w:rsidRDefault="00836766" w:rsidP="00DF797E">
            <w:pPr>
              <w:ind w:firstLineChars="0" w:firstLine="0"/>
              <w:jc w:val="center"/>
              <w:rPr>
                <w:lang w:val="en-GB"/>
              </w:rPr>
            </w:pPr>
            <w:r w:rsidRPr="00FE70EC">
              <w:rPr>
                <w:lang w:val="en-GB"/>
              </w:rPr>
              <w:t>Preventing Anticipatory Discourse by Providing Information in Advance</w:t>
            </w:r>
          </w:p>
        </w:tc>
        <w:tc>
          <w:tcPr>
            <w:tcW w:w="872" w:type="pct"/>
            <w:vAlign w:val="center"/>
          </w:tcPr>
          <w:p w14:paraId="3BF8CF26" w14:textId="77777777" w:rsidR="00836766" w:rsidRPr="00FE70EC" w:rsidRDefault="00836766" w:rsidP="00DF797E">
            <w:pPr>
              <w:ind w:firstLineChars="0" w:firstLine="0"/>
              <w:jc w:val="center"/>
              <w:rPr>
                <w:lang w:val="en-GB"/>
              </w:rPr>
            </w:pPr>
            <w:r w:rsidRPr="00FE70EC">
              <w:rPr>
                <w:lang w:val="en-GB"/>
              </w:rPr>
              <w:t>The dentist prevents the parents’ discourse that is detached from the realities of the treatment by providing information in advance about the treatment process and the parents’ role in that process.</w:t>
            </w:r>
          </w:p>
        </w:tc>
        <w:tc>
          <w:tcPr>
            <w:tcW w:w="1330" w:type="pct"/>
            <w:vAlign w:val="center"/>
          </w:tcPr>
          <w:p w14:paraId="532FA64B" w14:textId="1A02CEBE" w:rsidR="00836766" w:rsidRPr="00FE70EC" w:rsidRDefault="00836766" w:rsidP="00DF797E">
            <w:pPr>
              <w:ind w:firstLineChars="0" w:firstLine="0"/>
              <w:jc w:val="center"/>
              <w:rPr>
                <w:lang w:val="en-GB"/>
              </w:rPr>
            </w:pPr>
            <w:r w:rsidRPr="00FE70EC">
              <w:rPr>
                <w:lang w:val="en-GB"/>
              </w:rPr>
              <w:t xml:space="preserve">When the dentist stated that, to prevent the emergence of the parents’ discourse detached from the realities of treatment, </w:t>
            </w:r>
            <w:r w:rsidR="00AE021A" w:rsidRPr="00FE70EC">
              <w:rPr>
                <w:lang w:val="en-GB"/>
              </w:rPr>
              <w:t xml:space="preserve">they </w:t>
            </w:r>
            <w:r w:rsidRPr="00FE70EC">
              <w:rPr>
                <w:lang w:val="en-GB"/>
              </w:rPr>
              <w:t xml:space="preserve">provided detailed information about the treatment process and informed the parent in advance that the parent needed to cooperate with </w:t>
            </w:r>
            <w:r w:rsidR="00276483" w:rsidRPr="00FE70EC">
              <w:rPr>
                <w:lang w:val="en-GB"/>
              </w:rPr>
              <w:t>them</w:t>
            </w:r>
            <w:r w:rsidRPr="00FE70EC">
              <w:rPr>
                <w:lang w:val="en-GB"/>
              </w:rPr>
              <w:t xml:space="preserve"> throughout the process.</w:t>
            </w:r>
          </w:p>
        </w:tc>
        <w:tc>
          <w:tcPr>
            <w:tcW w:w="1606" w:type="pct"/>
            <w:vAlign w:val="center"/>
          </w:tcPr>
          <w:p w14:paraId="660B5BA4" w14:textId="77777777" w:rsidR="00836766" w:rsidRPr="00FE70EC" w:rsidRDefault="00836766" w:rsidP="00DF797E">
            <w:pPr>
              <w:ind w:firstLineChars="0" w:firstLine="0"/>
              <w:jc w:val="center"/>
              <w:rPr>
                <w:i/>
                <w:iCs/>
                <w:lang w:val="en-GB"/>
              </w:rPr>
            </w:pPr>
            <w:r w:rsidRPr="00FE70EC">
              <w:rPr>
                <w:i/>
                <w:iCs/>
                <w:lang w:val="en-GB"/>
              </w:rPr>
              <w:t>“I discuss with the parents what we are going to do based on the X-ray, so that they know exactly what we are going to do. This procedure will take these many minutes. For this procedure, I need to numb the tooth, and the anaesthetic is administered in the same way in children as in adults. However, we do not tell the children that it is the same.”</w:t>
            </w:r>
          </w:p>
          <w:p w14:paraId="5CC79EF5" w14:textId="3DC03763" w:rsidR="00836766" w:rsidRPr="00FE70EC" w:rsidRDefault="00995379" w:rsidP="00DF797E">
            <w:pPr>
              <w:ind w:firstLineChars="0" w:firstLine="0"/>
              <w:jc w:val="center"/>
              <w:rPr>
                <w:lang w:val="en-GB"/>
              </w:rPr>
            </w:pPr>
            <w:r w:rsidRPr="00FE70EC">
              <w:rPr>
                <w:i/>
                <w:iCs/>
                <w:szCs w:val="24"/>
              </w:rPr>
              <w:t>Claire</w:t>
            </w:r>
            <w:r w:rsidR="002E41AA" w:rsidRPr="00FE70EC">
              <w:rPr>
                <w:i/>
                <w:iCs/>
                <w:lang w:val="en-GB"/>
              </w:rPr>
              <w:t>/</w:t>
            </w:r>
            <w:r w:rsidR="00836766" w:rsidRPr="00FE70EC">
              <w:rPr>
                <w:i/>
                <w:iCs/>
                <w:lang w:val="en-GB"/>
              </w:rPr>
              <w:t>3.5 years</w:t>
            </w:r>
          </w:p>
        </w:tc>
      </w:tr>
      <w:tr w:rsidR="00FE70EC" w:rsidRPr="00FE70EC" w14:paraId="37E44417" w14:textId="77777777" w:rsidTr="00416FDE">
        <w:trPr>
          <w:trHeight w:val="20"/>
          <w:jc w:val="center"/>
        </w:trPr>
        <w:tc>
          <w:tcPr>
            <w:tcW w:w="425" w:type="pct"/>
            <w:vMerge w:val="restart"/>
            <w:vAlign w:val="center"/>
          </w:tcPr>
          <w:p w14:paraId="74F1EB7A" w14:textId="77777777" w:rsidR="00836766" w:rsidRPr="00FE70EC" w:rsidRDefault="00836766" w:rsidP="00FA06D7">
            <w:pPr>
              <w:ind w:firstLineChars="0" w:firstLine="0"/>
              <w:jc w:val="left"/>
              <w:rPr>
                <w:lang w:val="en-GB"/>
              </w:rPr>
            </w:pPr>
            <w:r w:rsidRPr="00FE70EC">
              <w:rPr>
                <w:lang w:val="en-GB"/>
              </w:rPr>
              <w:t>Correcting the Discourse</w:t>
            </w:r>
          </w:p>
        </w:tc>
        <w:tc>
          <w:tcPr>
            <w:tcW w:w="767" w:type="pct"/>
            <w:vAlign w:val="center"/>
          </w:tcPr>
          <w:p w14:paraId="7FE3AF29" w14:textId="77777777" w:rsidR="00836766" w:rsidRPr="00FE70EC" w:rsidRDefault="00836766" w:rsidP="00DF797E">
            <w:pPr>
              <w:ind w:firstLineChars="0" w:firstLine="0"/>
              <w:jc w:val="center"/>
              <w:rPr>
                <w:lang w:val="en-GB"/>
              </w:rPr>
            </w:pPr>
            <w:r w:rsidRPr="00FE70EC">
              <w:rPr>
                <w:lang w:val="en-GB"/>
              </w:rPr>
              <w:t>Correcting the Parental Discourse in the Child’s Presence</w:t>
            </w:r>
          </w:p>
        </w:tc>
        <w:tc>
          <w:tcPr>
            <w:tcW w:w="872" w:type="pct"/>
            <w:vAlign w:val="center"/>
          </w:tcPr>
          <w:p w14:paraId="5CC3C43C" w14:textId="77777777" w:rsidR="00836766" w:rsidRPr="00FE70EC" w:rsidRDefault="00836766" w:rsidP="00DF797E">
            <w:pPr>
              <w:ind w:firstLineChars="0" w:firstLine="0"/>
              <w:jc w:val="center"/>
              <w:rPr>
                <w:lang w:val="en-GB"/>
              </w:rPr>
            </w:pPr>
            <w:r w:rsidRPr="00FE70EC">
              <w:rPr>
                <w:lang w:val="en-GB"/>
              </w:rPr>
              <w:t>The dentist’s correcting the parents’ discourse that is detached from the realities of the treatment in the child’s presence.</w:t>
            </w:r>
          </w:p>
        </w:tc>
        <w:tc>
          <w:tcPr>
            <w:tcW w:w="1330" w:type="pct"/>
            <w:vAlign w:val="center"/>
          </w:tcPr>
          <w:p w14:paraId="5D4C13E0" w14:textId="3A20FA8C" w:rsidR="00836766" w:rsidRPr="00FE70EC" w:rsidRDefault="00836766" w:rsidP="00DF797E">
            <w:pPr>
              <w:ind w:firstLineChars="0" w:firstLine="0"/>
              <w:jc w:val="center"/>
              <w:rPr>
                <w:lang w:val="en-GB"/>
              </w:rPr>
            </w:pPr>
            <w:r w:rsidRPr="00FE70EC">
              <w:rPr>
                <w:lang w:val="en-GB"/>
              </w:rPr>
              <w:t xml:space="preserve">When the dentist stated that </w:t>
            </w:r>
            <w:r w:rsidR="00276483" w:rsidRPr="00FE70EC">
              <w:rPr>
                <w:lang w:val="en-GB"/>
              </w:rPr>
              <w:t>they</w:t>
            </w:r>
            <w:r w:rsidRPr="00FE70EC">
              <w:rPr>
                <w:lang w:val="en-GB"/>
              </w:rPr>
              <w:t xml:space="preserve"> corrected the parents’ discourse detached from the realities of treatment in the child’s presence during treatment, either directly or by using child lingo.</w:t>
            </w:r>
          </w:p>
        </w:tc>
        <w:tc>
          <w:tcPr>
            <w:tcW w:w="1606" w:type="pct"/>
            <w:vAlign w:val="center"/>
          </w:tcPr>
          <w:p w14:paraId="4AA36FA9" w14:textId="3D3F79F5" w:rsidR="00836766" w:rsidRPr="00FE70EC" w:rsidRDefault="00836766" w:rsidP="00DF797E">
            <w:pPr>
              <w:ind w:firstLineChars="0" w:firstLine="0"/>
              <w:jc w:val="center"/>
              <w:rPr>
                <w:i/>
                <w:iCs/>
                <w:lang w:val="en-GB"/>
              </w:rPr>
            </w:pPr>
            <w:r w:rsidRPr="00FE70EC">
              <w:rPr>
                <w:i/>
                <w:iCs/>
                <w:lang w:val="en-GB"/>
              </w:rPr>
              <w:t>“That is why, at that point, I do not speak in a way that seeks the parents’ approval. We are going to administer an injection, but this injection will hurt a little; it will hurt for approximately 10 s. After that, they will not experience</w:t>
            </w:r>
            <w:r w:rsidR="00DC3970" w:rsidRPr="00FE70EC">
              <w:rPr>
                <w:i/>
                <w:iCs/>
                <w:lang w:val="en-GB"/>
              </w:rPr>
              <w:t xml:space="preserve"> </w:t>
            </w:r>
            <w:r w:rsidRPr="00FE70EC">
              <w:rPr>
                <w:i/>
                <w:iCs/>
                <w:lang w:val="en-GB"/>
              </w:rPr>
              <w:t>pain during treatment. Therefore, I honestly tell them that they can manage the 10 s. If the patient is older, I tell the parent, ‘No, mum or dad, we are going to administer an injection.’ I also give the child accurate information.”</w:t>
            </w:r>
          </w:p>
          <w:p w14:paraId="7AFF86D3" w14:textId="1219A4BD" w:rsidR="00836766" w:rsidRPr="00FE70EC" w:rsidRDefault="00995379" w:rsidP="00DF797E">
            <w:pPr>
              <w:ind w:firstLineChars="0" w:firstLine="0"/>
              <w:jc w:val="center"/>
              <w:rPr>
                <w:i/>
                <w:iCs/>
                <w:lang w:val="en-GB"/>
              </w:rPr>
            </w:pPr>
            <w:r w:rsidRPr="00FE70EC">
              <w:rPr>
                <w:i/>
                <w:iCs/>
                <w:lang w:val="en-GB"/>
              </w:rPr>
              <w:t>Hannah</w:t>
            </w:r>
            <w:r w:rsidR="002E41AA" w:rsidRPr="00FE70EC">
              <w:rPr>
                <w:i/>
                <w:iCs/>
                <w:lang w:val="en-GB"/>
              </w:rPr>
              <w:t>/</w:t>
            </w:r>
            <w:r w:rsidR="00836766" w:rsidRPr="00FE70EC">
              <w:rPr>
                <w:i/>
                <w:iCs/>
                <w:lang w:val="en-GB"/>
              </w:rPr>
              <w:t>30 months</w:t>
            </w:r>
          </w:p>
        </w:tc>
      </w:tr>
      <w:tr w:rsidR="00FE70EC" w:rsidRPr="00FE70EC" w14:paraId="19045893" w14:textId="77777777" w:rsidTr="00416FDE">
        <w:trPr>
          <w:trHeight w:val="20"/>
          <w:jc w:val="center"/>
        </w:trPr>
        <w:tc>
          <w:tcPr>
            <w:tcW w:w="425" w:type="pct"/>
            <w:vMerge/>
            <w:vAlign w:val="center"/>
          </w:tcPr>
          <w:p w14:paraId="4B14EE5C" w14:textId="77777777" w:rsidR="00836766" w:rsidRPr="00FE70EC" w:rsidRDefault="00836766" w:rsidP="00FA06D7">
            <w:pPr>
              <w:ind w:firstLineChars="0" w:firstLine="0"/>
              <w:jc w:val="left"/>
              <w:rPr>
                <w:lang w:val="en-GB"/>
              </w:rPr>
            </w:pPr>
          </w:p>
        </w:tc>
        <w:tc>
          <w:tcPr>
            <w:tcW w:w="767" w:type="pct"/>
            <w:vAlign w:val="center"/>
          </w:tcPr>
          <w:p w14:paraId="7D092E9D" w14:textId="77777777" w:rsidR="00836766" w:rsidRPr="00FE70EC" w:rsidRDefault="00836766" w:rsidP="00DF797E">
            <w:pPr>
              <w:ind w:firstLineChars="0" w:firstLine="0"/>
              <w:jc w:val="center"/>
              <w:rPr>
                <w:lang w:val="en-GB"/>
              </w:rPr>
            </w:pPr>
            <w:r w:rsidRPr="00FE70EC">
              <w:rPr>
                <w:lang w:val="en-GB"/>
              </w:rPr>
              <w:t>Correcting the Parental Discourse in the Child’s Absence</w:t>
            </w:r>
          </w:p>
        </w:tc>
        <w:tc>
          <w:tcPr>
            <w:tcW w:w="872" w:type="pct"/>
            <w:vAlign w:val="center"/>
          </w:tcPr>
          <w:p w14:paraId="644E2C27" w14:textId="77777777" w:rsidR="00836766" w:rsidRPr="00FE70EC" w:rsidRDefault="00836766" w:rsidP="00DF797E">
            <w:pPr>
              <w:ind w:firstLineChars="0" w:firstLine="0"/>
              <w:jc w:val="center"/>
              <w:rPr>
                <w:lang w:val="en-GB"/>
              </w:rPr>
            </w:pPr>
            <w:r w:rsidRPr="00FE70EC">
              <w:rPr>
                <w:lang w:val="en-GB"/>
              </w:rPr>
              <w:t>The dentist’s correcting the parents’ discourse that is detached from the realities of the treatment in the child’s absence.</w:t>
            </w:r>
          </w:p>
        </w:tc>
        <w:tc>
          <w:tcPr>
            <w:tcW w:w="1330" w:type="pct"/>
            <w:vAlign w:val="center"/>
          </w:tcPr>
          <w:p w14:paraId="2600BC65" w14:textId="78D94A39" w:rsidR="00DC3970" w:rsidRPr="00FE70EC" w:rsidRDefault="00836766" w:rsidP="00DF797E">
            <w:pPr>
              <w:ind w:firstLineChars="0" w:firstLine="0"/>
              <w:jc w:val="center"/>
              <w:rPr>
                <w:lang w:val="en-GB"/>
              </w:rPr>
            </w:pPr>
            <w:r w:rsidRPr="00FE70EC">
              <w:rPr>
                <w:lang w:val="en-GB"/>
              </w:rPr>
              <w:t xml:space="preserve">When the dentist stated that they corrected the parents’ discourse, </w:t>
            </w:r>
            <w:r w:rsidR="00276483" w:rsidRPr="00FE70EC">
              <w:rPr>
                <w:lang w:val="en-GB"/>
              </w:rPr>
              <w:t>that</w:t>
            </w:r>
            <w:r w:rsidRPr="00FE70EC">
              <w:rPr>
                <w:lang w:val="en-GB"/>
              </w:rPr>
              <w:t xml:space="preserve"> was detached from the realities of treatment by addressing the parent away from the child during treatment or in a separate setting from the child.</w:t>
            </w:r>
          </w:p>
        </w:tc>
        <w:tc>
          <w:tcPr>
            <w:tcW w:w="1606" w:type="pct"/>
            <w:vAlign w:val="center"/>
          </w:tcPr>
          <w:p w14:paraId="05483B92" w14:textId="77777777" w:rsidR="00836766" w:rsidRPr="00FE70EC" w:rsidRDefault="00836766" w:rsidP="00DF797E">
            <w:pPr>
              <w:ind w:firstLineChars="0" w:firstLine="0"/>
              <w:jc w:val="center"/>
              <w:rPr>
                <w:i/>
                <w:iCs/>
                <w:lang w:val="en-GB"/>
              </w:rPr>
            </w:pPr>
            <w:r w:rsidRPr="00FE70EC">
              <w:rPr>
                <w:i/>
                <w:iCs/>
                <w:lang w:val="en-GB"/>
              </w:rPr>
              <w:t>“Therefore, I take the parents aside to a place where the child cannot hear and inform them that, under normal circumstances, we need to administer anaesthesia to their child and that an injection will be given, but that I will not present it as an injection and will instead refer to it as a ‘spray.’”</w:t>
            </w:r>
          </w:p>
          <w:p w14:paraId="3F221174" w14:textId="7CD1B3FC" w:rsidR="00836766" w:rsidRPr="00FE70EC" w:rsidRDefault="00995379" w:rsidP="00DF797E">
            <w:pPr>
              <w:ind w:firstLineChars="0" w:firstLine="0"/>
              <w:jc w:val="center"/>
              <w:rPr>
                <w:i/>
                <w:iCs/>
                <w:lang w:val="en-GB"/>
              </w:rPr>
            </w:pPr>
            <w:r w:rsidRPr="00FE70EC">
              <w:rPr>
                <w:i/>
                <w:iCs/>
                <w:lang w:val="en-GB"/>
              </w:rPr>
              <w:t>Charlotte</w:t>
            </w:r>
            <w:r w:rsidR="002E41AA" w:rsidRPr="00FE70EC">
              <w:rPr>
                <w:i/>
                <w:iCs/>
                <w:lang w:val="en-GB"/>
              </w:rPr>
              <w:t>/</w:t>
            </w:r>
            <w:r w:rsidR="00836766" w:rsidRPr="00FE70EC">
              <w:rPr>
                <w:i/>
                <w:iCs/>
                <w:lang w:val="en-GB"/>
              </w:rPr>
              <w:t>9 months</w:t>
            </w:r>
          </w:p>
        </w:tc>
      </w:tr>
      <w:tr w:rsidR="00FE70EC" w:rsidRPr="00FE70EC" w14:paraId="3DC950D6" w14:textId="77777777" w:rsidTr="00416FDE">
        <w:trPr>
          <w:trHeight w:val="20"/>
          <w:jc w:val="center"/>
        </w:trPr>
        <w:tc>
          <w:tcPr>
            <w:tcW w:w="425" w:type="pct"/>
            <w:vMerge/>
            <w:vAlign w:val="center"/>
          </w:tcPr>
          <w:p w14:paraId="56C6B32D" w14:textId="77777777" w:rsidR="00836766" w:rsidRPr="00FE70EC" w:rsidRDefault="00836766" w:rsidP="00FA06D7">
            <w:pPr>
              <w:ind w:firstLineChars="0" w:firstLine="0"/>
              <w:jc w:val="left"/>
              <w:rPr>
                <w:lang w:val="en-GB"/>
              </w:rPr>
            </w:pPr>
          </w:p>
        </w:tc>
        <w:tc>
          <w:tcPr>
            <w:tcW w:w="767" w:type="pct"/>
            <w:vAlign w:val="center"/>
          </w:tcPr>
          <w:p w14:paraId="1FD4B2E5" w14:textId="77777777" w:rsidR="00836766" w:rsidRPr="00FE70EC" w:rsidRDefault="00836766" w:rsidP="00DF797E">
            <w:pPr>
              <w:ind w:firstLineChars="0" w:firstLine="0"/>
              <w:jc w:val="center"/>
              <w:rPr>
                <w:lang w:val="en-GB"/>
              </w:rPr>
            </w:pPr>
            <w:r w:rsidRPr="00FE70EC">
              <w:rPr>
                <w:lang w:val="en-GB"/>
              </w:rPr>
              <w:t>Indirectly Correcting the Parental Discourse Through Communication with the Child</w:t>
            </w:r>
          </w:p>
        </w:tc>
        <w:tc>
          <w:tcPr>
            <w:tcW w:w="872" w:type="pct"/>
            <w:vAlign w:val="center"/>
          </w:tcPr>
          <w:p w14:paraId="3DDFC419" w14:textId="77777777" w:rsidR="00836766" w:rsidRPr="00FE70EC" w:rsidRDefault="00836766" w:rsidP="00DF797E">
            <w:pPr>
              <w:ind w:firstLineChars="0" w:firstLine="0"/>
              <w:jc w:val="center"/>
              <w:rPr>
                <w:lang w:val="en-GB"/>
              </w:rPr>
            </w:pPr>
            <w:r w:rsidRPr="00FE70EC">
              <w:rPr>
                <w:lang w:val="en-GB"/>
              </w:rPr>
              <w:t>The dentist’s indirectly correcting the parents’ discourse that is detached from the realities of the treatment through communication with the child.</w:t>
            </w:r>
          </w:p>
        </w:tc>
        <w:tc>
          <w:tcPr>
            <w:tcW w:w="1330" w:type="pct"/>
            <w:vAlign w:val="center"/>
          </w:tcPr>
          <w:p w14:paraId="4C72C2CE" w14:textId="6732F84B" w:rsidR="00836766" w:rsidRPr="00FE70EC" w:rsidRDefault="00836766" w:rsidP="00DF797E">
            <w:pPr>
              <w:ind w:firstLineChars="0" w:firstLine="0"/>
              <w:jc w:val="center"/>
              <w:rPr>
                <w:lang w:val="en-GB"/>
              </w:rPr>
            </w:pPr>
            <w:r w:rsidRPr="00FE70EC">
              <w:rPr>
                <w:lang w:val="en-GB"/>
              </w:rPr>
              <w:t xml:space="preserve">When the dentist stated that </w:t>
            </w:r>
            <w:r w:rsidR="00276483" w:rsidRPr="00FE70EC">
              <w:rPr>
                <w:lang w:val="en-GB"/>
              </w:rPr>
              <w:t>they</w:t>
            </w:r>
            <w:r w:rsidRPr="00FE70EC">
              <w:rPr>
                <w:lang w:val="en-GB"/>
              </w:rPr>
              <w:t xml:space="preserve"> corrected the parent’s discourse detached from the realities of treatment indirectly, without addressing the parent directly, by communicating with the child; and that </w:t>
            </w:r>
            <w:r w:rsidR="00276483" w:rsidRPr="00FE70EC">
              <w:rPr>
                <w:lang w:val="en-GB"/>
              </w:rPr>
              <w:t>they</w:t>
            </w:r>
            <w:r w:rsidRPr="00FE70EC">
              <w:rPr>
                <w:lang w:val="en-GB"/>
              </w:rPr>
              <w:t xml:space="preserve"> did so by giving the child accurate information, using child lingo, or accompanying this with positive reinforcement.</w:t>
            </w:r>
          </w:p>
        </w:tc>
        <w:tc>
          <w:tcPr>
            <w:tcW w:w="1606" w:type="pct"/>
            <w:vAlign w:val="center"/>
          </w:tcPr>
          <w:p w14:paraId="69A83CDD" w14:textId="62F3FA3C" w:rsidR="00836766" w:rsidRPr="00FE70EC" w:rsidRDefault="00836766" w:rsidP="00DF797E">
            <w:pPr>
              <w:ind w:firstLineChars="0" w:firstLine="0"/>
              <w:jc w:val="center"/>
              <w:rPr>
                <w:i/>
                <w:iCs/>
                <w:lang w:val="en-GB"/>
              </w:rPr>
            </w:pPr>
            <w:r w:rsidRPr="00FE70EC">
              <w:rPr>
                <w:i/>
                <w:iCs/>
                <w:lang w:val="en-GB"/>
              </w:rPr>
              <w:t xml:space="preserve">“For instance, if I am going to extract a tooth, I begin by saying to the child straight away: ‘I will not lie to you, do not worry.’ I begin every conversation in this manner. ‘Do not worry; I will not mislead you. Today, we will be doing these things; however, provided that you are in an environment in which you have given me permission, I will not do anything that you do not want me to do. </w:t>
            </w:r>
            <w:r w:rsidR="00DC3970" w:rsidRPr="00FE70EC">
              <w:rPr>
                <w:i/>
                <w:iCs/>
                <w:lang w:val="en-GB"/>
              </w:rPr>
              <w:t>Alternatively,</w:t>
            </w:r>
            <w:r w:rsidRPr="00FE70EC">
              <w:rPr>
                <w:i/>
                <w:iCs/>
                <w:lang w:val="en-GB"/>
              </w:rPr>
              <w:t xml:space="preserve"> I will do so only to that extent. Of course, to carry out this procedure, I will need to numb your tooth.’”</w:t>
            </w:r>
          </w:p>
          <w:p w14:paraId="7633D6EE" w14:textId="13F2B5C6" w:rsidR="00836766" w:rsidRPr="00FE70EC" w:rsidRDefault="00995379" w:rsidP="00DF797E">
            <w:pPr>
              <w:ind w:firstLineChars="0" w:firstLine="0"/>
              <w:jc w:val="center"/>
              <w:rPr>
                <w:i/>
                <w:iCs/>
                <w:lang w:val="en-GB"/>
              </w:rPr>
            </w:pPr>
            <w:r w:rsidRPr="00FE70EC">
              <w:rPr>
                <w:i/>
                <w:iCs/>
                <w:lang w:val="en-GB"/>
              </w:rPr>
              <w:t>Emily</w:t>
            </w:r>
            <w:r w:rsidR="002E41AA" w:rsidRPr="00FE70EC">
              <w:rPr>
                <w:i/>
                <w:iCs/>
                <w:lang w:val="en-GB"/>
              </w:rPr>
              <w:t>/</w:t>
            </w:r>
            <w:r w:rsidR="00836766" w:rsidRPr="00FE70EC">
              <w:rPr>
                <w:i/>
                <w:iCs/>
                <w:lang w:val="en-GB"/>
              </w:rPr>
              <w:t>8 years</w:t>
            </w:r>
          </w:p>
        </w:tc>
      </w:tr>
      <w:tr w:rsidR="00FE70EC" w:rsidRPr="00FE70EC" w14:paraId="50F0E60D" w14:textId="77777777" w:rsidTr="00416FDE">
        <w:trPr>
          <w:trHeight w:val="20"/>
          <w:jc w:val="center"/>
        </w:trPr>
        <w:tc>
          <w:tcPr>
            <w:tcW w:w="425" w:type="pct"/>
            <w:vMerge/>
            <w:vAlign w:val="center"/>
          </w:tcPr>
          <w:p w14:paraId="6F2EFCA1" w14:textId="77777777" w:rsidR="00836766" w:rsidRPr="00FE70EC" w:rsidRDefault="00836766" w:rsidP="00FA06D7">
            <w:pPr>
              <w:ind w:firstLineChars="0" w:firstLine="0"/>
              <w:jc w:val="left"/>
              <w:rPr>
                <w:lang w:val="en-GB"/>
              </w:rPr>
            </w:pPr>
          </w:p>
        </w:tc>
        <w:tc>
          <w:tcPr>
            <w:tcW w:w="767" w:type="pct"/>
            <w:vAlign w:val="center"/>
          </w:tcPr>
          <w:p w14:paraId="789E92FD" w14:textId="77777777" w:rsidR="00836766" w:rsidRPr="00FE70EC" w:rsidRDefault="00836766" w:rsidP="00DF797E">
            <w:pPr>
              <w:autoSpaceDE w:val="0"/>
              <w:autoSpaceDN w:val="0"/>
              <w:adjustRightInd w:val="0"/>
              <w:ind w:firstLineChars="0" w:firstLine="0"/>
              <w:jc w:val="center"/>
              <w:rPr>
                <w:lang w:val="en-GB"/>
              </w:rPr>
            </w:pPr>
            <w:r w:rsidRPr="00FE70EC">
              <w:rPr>
                <w:lang w:val="en-GB"/>
              </w:rPr>
              <w:t>Subsequent Correcting the Parental Discourse in the Child’s Absence</w:t>
            </w:r>
          </w:p>
        </w:tc>
        <w:tc>
          <w:tcPr>
            <w:tcW w:w="872" w:type="pct"/>
            <w:vAlign w:val="center"/>
          </w:tcPr>
          <w:p w14:paraId="7679E054" w14:textId="77777777" w:rsidR="00836766" w:rsidRPr="00FE70EC" w:rsidRDefault="00836766" w:rsidP="00DF797E">
            <w:pPr>
              <w:ind w:firstLineChars="0" w:firstLine="0"/>
              <w:jc w:val="center"/>
              <w:rPr>
                <w:lang w:val="en-GB"/>
              </w:rPr>
            </w:pPr>
            <w:r w:rsidRPr="00FE70EC">
              <w:rPr>
                <w:lang w:val="en-GB"/>
              </w:rPr>
              <w:t>The dentist’s subsequently correcting the parents’ discourse that is detached from the realities of the treatment by addressing the parent in the child’s absence.</w:t>
            </w:r>
          </w:p>
        </w:tc>
        <w:tc>
          <w:tcPr>
            <w:tcW w:w="1330" w:type="pct"/>
            <w:vAlign w:val="center"/>
          </w:tcPr>
          <w:p w14:paraId="3C9FF06D" w14:textId="77777777" w:rsidR="00836766" w:rsidRPr="00FE70EC" w:rsidRDefault="00836766" w:rsidP="00DF797E">
            <w:pPr>
              <w:ind w:firstLineChars="0" w:firstLine="0"/>
              <w:jc w:val="center"/>
              <w:rPr>
                <w:lang w:val="en-GB"/>
              </w:rPr>
            </w:pPr>
            <w:r w:rsidRPr="00FE70EC">
              <w:rPr>
                <w:lang w:val="en-GB"/>
              </w:rPr>
              <w:t>When the dentist stated that they corrected the parents’ discourse, which was detached from the realities of treatment, by addressing the parent separately from the child.</w:t>
            </w:r>
          </w:p>
        </w:tc>
        <w:tc>
          <w:tcPr>
            <w:tcW w:w="1606" w:type="pct"/>
            <w:vAlign w:val="center"/>
          </w:tcPr>
          <w:p w14:paraId="5ED74D74" w14:textId="02033EFB" w:rsidR="00836766" w:rsidRPr="00FE70EC" w:rsidRDefault="00836766" w:rsidP="00DF797E">
            <w:pPr>
              <w:ind w:firstLineChars="0" w:firstLine="0"/>
              <w:jc w:val="center"/>
              <w:rPr>
                <w:i/>
                <w:iCs/>
                <w:lang w:val="en-GB"/>
              </w:rPr>
            </w:pPr>
            <w:r w:rsidRPr="00FE70EC">
              <w:rPr>
                <w:i/>
                <w:iCs/>
                <w:lang w:val="en-GB"/>
              </w:rPr>
              <w:t xml:space="preserve">“I would say that we do not </w:t>
            </w:r>
            <w:r w:rsidR="00947A5D" w:rsidRPr="00FE70EC">
              <w:rPr>
                <w:i/>
                <w:iCs/>
                <w:lang w:val="en-GB"/>
              </w:rPr>
              <w:t>speak to</w:t>
            </w:r>
            <w:r w:rsidRPr="00FE70EC">
              <w:rPr>
                <w:i/>
                <w:iCs/>
                <w:lang w:val="en-GB"/>
              </w:rPr>
              <w:t xml:space="preserve"> the parent in that manner either, separately from the child, once the treatment has been completed.”</w:t>
            </w:r>
          </w:p>
          <w:p w14:paraId="04C33C67" w14:textId="61341DB5" w:rsidR="00947A5D" w:rsidRPr="00FE70EC" w:rsidRDefault="00995379" w:rsidP="002E41AA">
            <w:pPr>
              <w:ind w:firstLineChars="0" w:firstLine="0"/>
              <w:jc w:val="center"/>
              <w:rPr>
                <w:rFonts w:eastAsiaTheme="minorEastAsia"/>
                <w:i/>
                <w:iCs/>
                <w:lang w:val="en-GB"/>
              </w:rPr>
            </w:pPr>
            <w:r w:rsidRPr="00FE70EC">
              <w:rPr>
                <w:i/>
                <w:iCs/>
                <w:szCs w:val="24"/>
              </w:rPr>
              <w:t>Amelia</w:t>
            </w:r>
            <w:r w:rsidR="002E41AA" w:rsidRPr="00FE70EC">
              <w:rPr>
                <w:i/>
                <w:iCs/>
                <w:lang w:val="en-GB"/>
              </w:rPr>
              <w:t>/</w:t>
            </w:r>
            <w:r w:rsidR="00836766" w:rsidRPr="00FE70EC">
              <w:rPr>
                <w:i/>
                <w:iCs/>
                <w:lang w:val="en-GB"/>
              </w:rPr>
              <w:t>9 months</w:t>
            </w:r>
          </w:p>
        </w:tc>
      </w:tr>
      <w:tr w:rsidR="00FE70EC" w:rsidRPr="00FE70EC" w14:paraId="5DB2BC43" w14:textId="77777777" w:rsidTr="00416FDE">
        <w:trPr>
          <w:trHeight w:val="20"/>
          <w:jc w:val="center"/>
        </w:trPr>
        <w:tc>
          <w:tcPr>
            <w:tcW w:w="425" w:type="pct"/>
            <w:vAlign w:val="center"/>
          </w:tcPr>
          <w:p w14:paraId="44B66820" w14:textId="77777777" w:rsidR="00836766" w:rsidRPr="00FE70EC" w:rsidRDefault="00836766" w:rsidP="00FA06D7">
            <w:pPr>
              <w:ind w:firstLineChars="0" w:firstLine="0"/>
              <w:jc w:val="left"/>
              <w:rPr>
                <w:lang w:val="en-GB"/>
              </w:rPr>
            </w:pPr>
            <w:r w:rsidRPr="00FE70EC">
              <w:rPr>
                <w:lang w:val="en-GB"/>
              </w:rPr>
              <w:t>Adapting to the Discourse</w:t>
            </w:r>
          </w:p>
        </w:tc>
        <w:tc>
          <w:tcPr>
            <w:tcW w:w="767" w:type="pct"/>
            <w:vAlign w:val="center"/>
          </w:tcPr>
          <w:p w14:paraId="24C56094" w14:textId="77777777" w:rsidR="00836766" w:rsidRPr="00FE70EC" w:rsidRDefault="00836766" w:rsidP="00DF797E">
            <w:pPr>
              <w:ind w:firstLineChars="0" w:firstLine="0"/>
              <w:jc w:val="center"/>
              <w:rPr>
                <w:lang w:val="en-GB"/>
              </w:rPr>
            </w:pPr>
            <w:r w:rsidRPr="00FE70EC">
              <w:rPr>
                <w:lang w:val="en-GB"/>
              </w:rPr>
              <w:t>Adapting to the Discourse to Encourage the Child’s Cooperation</w:t>
            </w:r>
          </w:p>
        </w:tc>
        <w:tc>
          <w:tcPr>
            <w:tcW w:w="872" w:type="pct"/>
            <w:vAlign w:val="center"/>
          </w:tcPr>
          <w:p w14:paraId="4316D626" w14:textId="77777777" w:rsidR="00836766" w:rsidRPr="00FE70EC" w:rsidRDefault="00836766" w:rsidP="00DF797E">
            <w:pPr>
              <w:ind w:firstLineChars="0" w:firstLine="0"/>
              <w:jc w:val="center"/>
              <w:rPr>
                <w:lang w:val="en-GB"/>
              </w:rPr>
            </w:pPr>
            <w:r w:rsidRPr="00FE70EC">
              <w:rPr>
                <w:lang w:val="en-GB"/>
              </w:rPr>
              <w:t>The dentist’s adapting to the parents’ discourse that is detached from the realities of the treatment to encourage the child’s cooperation.</w:t>
            </w:r>
          </w:p>
        </w:tc>
        <w:tc>
          <w:tcPr>
            <w:tcW w:w="1330" w:type="pct"/>
            <w:vAlign w:val="center"/>
          </w:tcPr>
          <w:p w14:paraId="5E22351D" w14:textId="77777777" w:rsidR="00836766" w:rsidRPr="00FE70EC" w:rsidRDefault="00836766" w:rsidP="00DF797E">
            <w:pPr>
              <w:ind w:firstLineChars="0" w:firstLine="0"/>
              <w:jc w:val="center"/>
              <w:rPr>
                <w:lang w:val="en-GB"/>
              </w:rPr>
            </w:pPr>
            <w:r w:rsidRPr="00FE70EC">
              <w:rPr>
                <w:lang w:val="en-GB"/>
              </w:rPr>
              <w:t>When the dentist stated that instead of correcting the parents’ discourse detached from the realities of treatment, he or she adapted to that discourse to secure the child’s cooperation and also used his or her own child lingo.</w:t>
            </w:r>
          </w:p>
        </w:tc>
        <w:tc>
          <w:tcPr>
            <w:tcW w:w="1606" w:type="pct"/>
            <w:vAlign w:val="center"/>
          </w:tcPr>
          <w:p w14:paraId="615C740C" w14:textId="77777777" w:rsidR="00836766" w:rsidRPr="00FE70EC" w:rsidRDefault="00836766" w:rsidP="00DF797E">
            <w:pPr>
              <w:ind w:firstLineChars="0" w:firstLine="0"/>
              <w:jc w:val="center"/>
              <w:rPr>
                <w:i/>
                <w:iCs/>
                <w:lang w:val="en-GB"/>
              </w:rPr>
            </w:pPr>
            <w:r w:rsidRPr="00FE70EC">
              <w:rPr>
                <w:i/>
                <w:iCs/>
                <w:lang w:val="en-GB"/>
              </w:rPr>
              <w:t>“As I said, with very young children, I prefer to avoid using the word ‘needle’ or showing the syringe. So yes, of course, I would say, ‘There is no needle; I do not use a needle, I only use a “dental vaccine,”’ and I would try to go along with the lie.”</w:t>
            </w:r>
          </w:p>
          <w:p w14:paraId="32DCDA62" w14:textId="27648C1C" w:rsidR="00836766" w:rsidRPr="00FE70EC" w:rsidRDefault="00995379" w:rsidP="00DF797E">
            <w:pPr>
              <w:ind w:firstLineChars="0" w:firstLine="0"/>
              <w:jc w:val="center"/>
              <w:rPr>
                <w:i/>
                <w:iCs/>
                <w:lang w:val="en-GB"/>
              </w:rPr>
            </w:pPr>
            <w:r w:rsidRPr="00FE70EC">
              <w:rPr>
                <w:i/>
                <w:iCs/>
                <w:lang w:val="en-GB"/>
              </w:rPr>
              <w:t>Julia</w:t>
            </w:r>
            <w:r w:rsidR="002E41AA" w:rsidRPr="00FE70EC">
              <w:rPr>
                <w:i/>
                <w:iCs/>
                <w:lang w:val="en-GB"/>
              </w:rPr>
              <w:t>/</w:t>
            </w:r>
            <w:r w:rsidR="00836766" w:rsidRPr="00FE70EC">
              <w:rPr>
                <w:i/>
                <w:iCs/>
                <w:lang w:val="en-GB"/>
              </w:rPr>
              <w:t>5 years</w:t>
            </w:r>
          </w:p>
        </w:tc>
      </w:tr>
      <w:tr w:rsidR="00FE70EC" w:rsidRPr="00FE70EC" w14:paraId="26E1B265" w14:textId="77777777" w:rsidTr="00FA06D7">
        <w:trPr>
          <w:trHeight w:val="20"/>
          <w:jc w:val="center"/>
        </w:trPr>
        <w:tc>
          <w:tcPr>
            <w:tcW w:w="5000" w:type="pct"/>
            <w:gridSpan w:val="5"/>
            <w:vAlign w:val="center"/>
          </w:tcPr>
          <w:p w14:paraId="2CED4E4D" w14:textId="77777777" w:rsidR="00836766" w:rsidRPr="00FE70EC" w:rsidRDefault="00836766" w:rsidP="00FA06D7">
            <w:pPr>
              <w:ind w:firstLineChars="0" w:firstLine="0"/>
              <w:jc w:val="left"/>
              <w:rPr>
                <w:lang w:val="en-GB"/>
              </w:rPr>
            </w:pPr>
            <w:r w:rsidRPr="00FE70EC">
              <w:rPr>
                <w:lang w:val="en-GB"/>
              </w:rPr>
              <w:t>Theme 3: Approaches to Managing Parental Criticism</w:t>
            </w:r>
          </w:p>
        </w:tc>
      </w:tr>
      <w:tr w:rsidR="00FE70EC" w:rsidRPr="00FE70EC" w14:paraId="63BBBC14" w14:textId="77777777" w:rsidTr="00416FDE">
        <w:trPr>
          <w:trHeight w:val="20"/>
          <w:jc w:val="center"/>
        </w:trPr>
        <w:tc>
          <w:tcPr>
            <w:tcW w:w="425" w:type="pct"/>
            <w:vAlign w:val="center"/>
          </w:tcPr>
          <w:p w14:paraId="3B859F0A" w14:textId="77777777" w:rsidR="00836766" w:rsidRPr="00FE70EC" w:rsidRDefault="00836766" w:rsidP="00FA06D7">
            <w:pPr>
              <w:ind w:firstLineChars="0" w:firstLine="0"/>
              <w:jc w:val="left"/>
              <w:rPr>
                <w:lang w:val="en-GB"/>
              </w:rPr>
            </w:pPr>
            <w:r w:rsidRPr="00FE70EC">
              <w:rPr>
                <w:lang w:val="en-GB"/>
              </w:rPr>
              <w:t>Preventing Anticipatory Criticism</w:t>
            </w:r>
          </w:p>
        </w:tc>
        <w:tc>
          <w:tcPr>
            <w:tcW w:w="767" w:type="pct"/>
            <w:vAlign w:val="center"/>
          </w:tcPr>
          <w:p w14:paraId="10330E04" w14:textId="77777777" w:rsidR="00836766" w:rsidRPr="00FE70EC" w:rsidRDefault="00836766" w:rsidP="00DF797E">
            <w:pPr>
              <w:ind w:firstLineChars="0" w:firstLine="0"/>
              <w:jc w:val="center"/>
              <w:rPr>
                <w:lang w:val="en-GB"/>
              </w:rPr>
            </w:pPr>
            <w:r w:rsidRPr="00FE70EC">
              <w:rPr>
                <w:lang w:val="en-GB"/>
              </w:rPr>
              <w:t>Preventing Anticipatory Criticism by Providing Information in Advance</w:t>
            </w:r>
          </w:p>
        </w:tc>
        <w:tc>
          <w:tcPr>
            <w:tcW w:w="872" w:type="pct"/>
            <w:vAlign w:val="center"/>
          </w:tcPr>
          <w:p w14:paraId="11AD5898" w14:textId="77777777" w:rsidR="00836766" w:rsidRPr="00FE70EC" w:rsidRDefault="00836766" w:rsidP="00DF797E">
            <w:pPr>
              <w:ind w:firstLineChars="0" w:firstLine="0"/>
              <w:jc w:val="center"/>
              <w:rPr>
                <w:lang w:val="en-GB"/>
              </w:rPr>
            </w:pPr>
            <w:r w:rsidRPr="00FE70EC">
              <w:rPr>
                <w:lang w:val="en-GB"/>
              </w:rPr>
              <w:t>The dentist’s prevention of the parents’ potential criticism regarding the treatment from arising by providing information in advance.</w:t>
            </w:r>
          </w:p>
        </w:tc>
        <w:tc>
          <w:tcPr>
            <w:tcW w:w="1330" w:type="pct"/>
            <w:vAlign w:val="center"/>
          </w:tcPr>
          <w:p w14:paraId="422C67FB" w14:textId="502B0ECF" w:rsidR="00836766" w:rsidRPr="00FE70EC" w:rsidRDefault="00836766" w:rsidP="00DF797E">
            <w:pPr>
              <w:ind w:firstLineChars="0" w:firstLine="0"/>
              <w:jc w:val="center"/>
              <w:rPr>
                <w:lang w:val="en-GB"/>
              </w:rPr>
            </w:pPr>
            <w:r w:rsidRPr="00FE70EC">
              <w:rPr>
                <w:lang w:val="en-GB"/>
              </w:rPr>
              <w:t xml:space="preserve">When the dentist stated that, to prevent potential criticism from the parent, </w:t>
            </w:r>
            <w:r w:rsidR="00276483" w:rsidRPr="00FE70EC">
              <w:rPr>
                <w:lang w:val="en-GB"/>
              </w:rPr>
              <w:t xml:space="preserve">they </w:t>
            </w:r>
            <w:r w:rsidRPr="00FE70EC">
              <w:rPr>
                <w:lang w:val="en-GB"/>
              </w:rPr>
              <w:t>provided information in advance about the treatment process, planned procedures, or possible situations that might arise.</w:t>
            </w:r>
          </w:p>
        </w:tc>
        <w:tc>
          <w:tcPr>
            <w:tcW w:w="1606" w:type="pct"/>
            <w:vAlign w:val="center"/>
          </w:tcPr>
          <w:p w14:paraId="3C9DDAD4" w14:textId="02365EB2" w:rsidR="00836766" w:rsidRPr="00FE70EC" w:rsidRDefault="00276483" w:rsidP="00DF797E">
            <w:pPr>
              <w:ind w:firstLineChars="0" w:firstLine="0"/>
              <w:jc w:val="center"/>
              <w:rPr>
                <w:i/>
                <w:iCs/>
                <w:lang w:val="en-GB"/>
              </w:rPr>
            </w:pPr>
            <w:r w:rsidRPr="00FE70EC">
              <w:rPr>
                <w:i/>
                <w:iCs/>
                <w:lang w:val="en-GB"/>
              </w:rPr>
              <w:t>“</w:t>
            </w:r>
            <w:r w:rsidR="00836766" w:rsidRPr="00FE70EC">
              <w:rPr>
                <w:i/>
                <w:iCs/>
                <w:lang w:val="en-GB"/>
              </w:rPr>
              <w:t>Therefore, to put it plainly, from the outset, once I have decided to administer anaesthesia, I would never do so without informing the parents or without their knowledge. We always ask the parents and take a medical history related to anaesthesia. I always tell the parents that I am going to sedate the child or administer anaesthesia.”</w:t>
            </w:r>
          </w:p>
          <w:p w14:paraId="0EE0DE45" w14:textId="575FE277" w:rsidR="00836766" w:rsidRPr="00FE70EC" w:rsidRDefault="00995379" w:rsidP="00DF797E">
            <w:pPr>
              <w:ind w:firstLineChars="0" w:firstLine="0"/>
              <w:jc w:val="center"/>
              <w:rPr>
                <w:i/>
                <w:iCs/>
                <w:lang w:val="en-GB" w:eastAsia="tr-TR"/>
              </w:rPr>
            </w:pPr>
            <w:r w:rsidRPr="00FE70EC">
              <w:rPr>
                <w:i/>
                <w:iCs/>
                <w:lang w:val="en-GB"/>
              </w:rPr>
              <w:t>Julia</w:t>
            </w:r>
            <w:r w:rsidR="002E41AA" w:rsidRPr="00FE70EC">
              <w:rPr>
                <w:i/>
                <w:iCs/>
                <w:lang w:val="en-GB"/>
              </w:rPr>
              <w:t>/</w:t>
            </w:r>
            <w:r w:rsidR="00836766" w:rsidRPr="00FE70EC">
              <w:rPr>
                <w:i/>
                <w:iCs/>
                <w:lang w:val="en-GB"/>
              </w:rPr>
              <w:t>5 years</w:t>
            </w:r>
          </w:p>
        </w:tc>
      </w:tr>
      <w:tr w:rsidR="00FE70EC" w:rsidRPr="00FE70EC" w14:paraId="52D20ACD" w14:textId="77777777" w:rsidTr="00416FDE">
        <w:trPr>
          <w:trHeight w:val="20"/>
          <w:jc w:val="center"/>
        </w:trPr>
        <w:tc>
          <w:tcPr>
            <w:tcW w:w="425" w:type="pct"/>
            <w:vMerge w:val="restart"/>
            <w:vAlign w:val="center"/>
          </w:tcPr>
          <w:p w14:paraId="342B4241" w14:textId="77777777" w:rsidR="00836766" w:rsidRPr="00FE70EC" w:rsidRDefault="00836766" w:rsidP="00FA06D7">
            <w:pPr>
              <w:ind w:firstLineChars="0" w:firstLine="0"/>
              <w:jc w:val="left"/>
              <w:rPr>
                <w:lang w:val="en-GB"/>
              </w:rPr>
            </w:pPr>
            <w:r w:rsidRPr="00FE70EC">
              <w:rPr>
                <w:lang w:val="en-GB"/>
              </w:rPr>
              <w:t>Providing Explanations for the Criticism</w:t>
            </w:r>
          </w:p>
        </w:tc>
        <w:tc>
          <w:tcPr>
            <w:tcW w:w="767" w:type="pct"/>
            <w:vAlign w:val="center"/>
          </w:tcPr>
          <w:p w14:paraId="6D3D858A" w14:textId="6034CF17" w:rsidR="00836766" w:rsidRPr="00FE70EC" w:rsidRDefault="00836766" w:rsidP="00416FDE">
            <w:pPr>
              <w:ind w:firstLineChars="0" w:firstLine="0"/>
              <w:jc w:val="center"/>
              <w:rPr>
                <w:rFonts w:eastAsiaTheme="minorEastAsia"/>
                <w:lang w:val="en-GB"/>
              </w:rPr>
            </w:pPr>
            <w:r w:rsidRPr="00FE70EC">
              <w:rPr>
                <w:lang w:val="en-GB"/>
              </w:rPr>
              <w:t>Providing Informational Clarification</w:t>
            </w:r>
          </w:p>
        </w:tc>
        <w:tc>
          <w:tcPr>
            <w:tcW w:w="872" w:type="pct"/>
            <w:vAlign w:val="center"/>
          </w:tcPr>
          <w:p w14:paraId="6C38EC00" w14:textId="77777777" w:rsidR="00836766" w:rsidRPr="00FE70EC" w:rsidRDefault="00836766" w:rsidP="00DF797E">
            <w:pPr>
              <w:ind w:firstLineChars="0" w:firstLine="0"/>
              <w:jc w:val="center"/>
              <w:rPr>
                <w:lang w:val="en-GB"/>
              </w:rPr>
            </w:pPr>
            <w:r w:rsidRPr="00FE70EC">
              <w:rPr>
                <w:lang w:val="en-GB"/>
              </w:rPr>
              <w:t>The dentist’s addressing the parents’ criticism regarding the treatment by providing information.</w:t>
            </w:r>
          </w:p>
        </w:tc>
        <w:tc>
          <w:tcPr>
            <w:tcW w:w="1330" w:type="pct"/>
            <w:vAlign w:val="center"/>
          </w:tcPr>
          <w:p w14:paraId="5EC2B95A" w14:textId="77777777" w:rsidR="00836766" w:rsidRPr="00FE70EC" w:rsidRDefault="00836766" w:rsidP="00DF797E">
            <w:pPr>
              <w:ind w:firstLineChars="0" w:firstLine="0"/>
              <w:jc w:val="center"/>
              <w:rPr>
                <w:lang w:val="en-GB"/>
              </w:rPr>
            </w:pPr>
            <w:r w:rsidRPr="00FE70EC">
              <w:rPr>
                <w:lang w:val="en-GB"/>
              </w:rPr>
              <w:t>The dentist stated that the parents’ criticism of the anaesthetic procedure might reflect a sense of pressure or emotional reactions and expressed this in terms of the fact that the patient was a child.</w:t>
            </w:r>
          </w:p>
        </w:tc>
        <w:tc>
          <w:tcPr>
            <w:tcW w:w="1606" w:type="pct"/>
            <w:vAlign w:val="center"/>
          </w:tcPr>
          <w:p w14:paraId="6F4DAD8D" w14:textId="77777777" w:rsidR="00836766" w:rsidRPr="00FE70EC" w:rsidRDefault="00836766" w:rsidP="00DF797E">
            <w:pPr>
              <w:ind w:firstLineChars="0" w:firstLine="0"/>
              <w:jc w:val="center"/>
              <w:rPr>
                <w:i/>
                <w:iCs/>
                <w:lang w:val="en-GB"/>
              </w:rPr>
            </w:pPr>
            <w:r w:rsidRPr="00FE70EC">
              <w:rPr>
                <w:i/>
                <w:iCs/>
                <w:lang w:val="en-GB"/>
              </w:rPr>
              <w:t>“In this situation, if I think that the anaesthetic has taken effect, I explain to the family that the child may be reacting in this way because, during the procedure, they can still perceive movement and touch, and because they are experiencing the sensation of anaesthesia for the first time.”</w:t>
            </w:r>
          </w:p>
          <w:p w14:paraId="1207DDBB" w14:textId="147FD656" w:rsidR="00836766" w:rsidRPr="00FE70EC" w:rsidRDefault="00995379" w:rsidP="00DF797E">
            <w:pPr>
              <w:ind w:firstLineChars="0" w:firstLine="0"/>
              <w:jc w:val="center"/>
              <w:rPr>
                <w:i/>
                <w:iCs/>
                <w:lang w:val="en-GB"/>
              </w:rPr>
            </w:pPr>
            <w:r w:rsidRPr="00FE70EC">
              <w:rPr>
                <w:i/>
                <w:iCs/>
                <w:lang w:val="en-GB"/>
              </w:rPr>
              <w:t>Sarah</w:t>
            </w:r>
            <w:r w:rsidR="002E41AA" w:rsidRPr="00FE70EC">
              <w:rPr>
                <w:i/>
                <w:iCs/>
                <w:lang w:val="en-GB"/>
              </w:rPr>
              <w:t>/</w:t>
            </w:r>
            <w:r w:rsidR="00836766" w:rsidRPr="00FE70EC">
              <w:rPr>
                <w:i/>
                <w:iCs/>
                <w:lang w:val="en-GB"/>
              </w:rPr>
              <w:t>4 years</w:t>
            </w:r>
          </w:p>
        </w:tc>
      </w:tr>
      <w:tr w:rsidR="00FE70EC" w:rsidRPr="00FE70EC" w14:paraId="532EC2BB" w14:textId="77777777" w:rsidTr="00416FDE">
        <w:trPr>
          <w:trHeight w:val="20"/>
          <w:jc w:val="center"/>
        </w:trPr>
        <w:tc>
          <w:tcPr>
            <w:tcW w:w="425" w:type="pct"/>
            <w:vMerge/>
            <w:vAlign w:val="center"/>
          </w:tcPr>
          <w:p w14:paraId="5EF53955" w14:textId="77777777" w:rsidR="00836766" w:rsidRPr="00FE70EC" w:rsidRDefault="00836766" w:rsidP="00FA06D7">
            <w:pPr>
              <w:ind w:firstLineChars="0" w:firstLine="0"/>
              <w:jc w:val="left"/>
              <w:rPr>
                <w:lang w:val="en-GB"/>
              </w:rPr>
            </w:pPr>
          </w:p>
        </w:tc>
        <w:tc>
          <w:tcPr>
            <w:tcW w:w="767" w:type="pct"/>
            <w:vAlign w:val="center"/>
          </w:tcPr>
          <w:p w14:paraId="6017665C" w14:textId="56B902FC" w:rsidR="00836766" w:rsidRPr="00FE70EC" w:rsidRDefault="00836766" w:rsidP="00416FDE">
            <w:pPr>
              <w:ind w:firstLineChars="0" w:firstLine="0"/>
              <w:jc w:val="center"/>
              <w:rPr>
                <w:rFonts w:eastAsiaTheme="minorEastAsia"/>
                <w:lang w:val="en-GB"/>
              </w:rPr>
            </w:pPr>
            <w:r w:rsidRPr="00FE70EC">
              <w:rPr>
                <w:lang w:val="en-GB"/>
              </w:rPr>
              <w:t>Presenting Objective Clinical Findings</w:t>
            </w:r>
          </w:p>
        </w:tc>
        <w:tc>
          <w:tcPr>
            <w:tcW w:w="872" w:type="pct"/>
            <w:vAlign w:val="center"/>
          </w:tcPr>
          <w:p w14:paraId="7CBEBEBF" w14:textId="77777777" w:rsidR="00836766" w:rsidRPr="00FE70EC" w:rsidRDefault="00836766" w:rsidP="00DF797E">
            <w:pPr>
              <w:ind w:firstLineChars="0" w:firstLine="0"/>
              <w:jc w:val="center"/>
              <w:rPr>
                <w:lang w:val="en-GB"/>
              </w:rPr>
            </w:pPr>
            <w:r w:rsidRPr="00FE70EC">
              <w:rPr>
                <w:lang w:val="en-GB"/>
              </w:rPr>
              <w:t>The dentist’s addressing the parents’ criticism regarding the treatment by presenting objective clinical findings.</w:t>
            </w:r>
          </w:p>
        </w:tc>
        <w:tc>
          <w:tcPr>
            <w:tcW w:w="1330" w:type="pct"/>
            <w:vAlign w:val="center"/>
          </w:tcPr>
          <w:p w14:paraId="3CA89D33" w14:textId="1EFEE220" w:rsidR="00836766" w:rsidRPr="00FE70EC" w:rsidRDefault="00836766" w:rsidP="00DF797E">
            <w:pPr>
              <w:ind w:firstLineChars="0" w:firstLine="0"/>
              <w:jc w:val="center"/>
              <w:rPr>
                <w:lang w:val="en-GB"/>
              </w:rPr>
            </w:pPr>
            <w:r w:rsidRPr="00FE70EC">
              <w:rPr>
                <w:lang w:val="en-GB"/>
              </w:rPr>
              <w:t xml:space="preserve">When the dentist stated that, in response to the parents’ criticism of the anaesthetic procedure, </w:t>
            </w:r>
            <w:r w:rsidR="00447E84" w:rsidRPr="00FE70EC">
              <w:rPr>
                <w:lang w:val="en-GB"/>
              </w:rPr>
              <w:t>they</w:t>
            </w:r>
            <w:r w:rsidRPr="00FE70EC">
              <w:rPr>
                <w:lang w:val="en-GB"/>
              </w:rPr>
              <w:t xml:space="preserve"> provided an explanation by using clinical instruments, such as a probe, or by referring to clinical findings indicating that adequate anaesthesia had been achieved.</w:t>
            </w:r>
          </w:p>
        </w:tc>
        <w:tc>
          <w:tcPr>
            <w:tcW w:w="1606" w:type="pct"/>
            <w:vAlign w:val="center"/>
          </w:tcPr>
          <w:p w14:paraId="2BA37217" w14:textId="48DC9A30" w:rsidR="00836766" w:rsidRPr="00FE70EC" w:rsidRDefault="00836766" w:rsidP="00DF797E">
            <w:pPr>
              <w:ind w:firstLineChars="0" w:firstLine="0"/>
              <w:jc w:val="center"/>
              <w:rPr>
                <w:i/>
                <w:iCs/>
              </w:rPr>
            </w:pPr>
            <w:r w:rsidRPr="00FE70EC">
              <w:rPr>
                <w:i/>
                <w:iCs/>
              </w:rPr>
              <w:t xml:space="preserve">“I </w:t>
            </w:r>
            <w:r w:rsidR="00347BA0" w:rsidRPr="00FE70EC">
              <w:rPr>
                <w:i/>
                <w:iCs/>
              </w:rPr>
              <w:t>sometimes</w:t>
            </w:r>
            <w:r w:rsidRPr="00FE70EC">
              <w:rPr>
                <w:i/>
                <w:iCs/>
              </w:rPr>
              <w:t xml:space="preserve"> demonstrate this with the probe.</w:t>
            </w:r>
            <w:r w:rsidR="00347BA0" w:rsidRPr="00FE70EC">
              <w:rPr>
                <w:i/>
                <w:iCs/>
              </w:rPr>
              <w:t xml:space="preserve"> Look,</w:t>
            </w:r>
            <w:r w:rsidRPr="00FE70EC">
              <w:rPr>
                <w:i/>
                <w:iCs/>
              </w:rPr>
              <w:t xml:space="preserve"> If they could </w:t>
            </w:r>
            <w:r w:rsidR="00347BA0" w:rsidRPr="00FE70EC">
              <w:rPr>
                <w:i/>
                <w:iCs/>
              </w:rPr>
              <w:t xml:space="preserve">really </w:t>
            </w:r>
            <w:r w:rsidRPr="00FE70EC">
              <w:rPr>
                <w:i/>
                <w:iCs/>
              </w:rPr>
              <w:t>feel it, they would feel this too.”</w:t>
            </w:r>
          </w:p>
          <w:p w14:paraId="385C978D" w14:textId="074E5253" w:rsidR="00347BA0" w:rsidRPr="00FE70EC" w:rsidRDefault="00995379" w:rsidP="00DF797E">
            <w:pPr>
              <w:ind w:firstLineChars="0" w:firstLine="0"/>
              <w:jc w:val="center"/>
              <w:rPr>
                <w:i/>
                <w:iCs/>
                <w:lang w:val="en-GB"/>
              </w:rPr>
            </w:pPr>
            <w:r w:rsidRPr="00FE70EC">
              <w:rPr>
                <w:i/>
                <w:iCs/>
              </w:rPr>
              <w:t>Lucy</w:t>
            </w:r>
            <w:r w:rsidR="002E41AA" w:rsidRPr="00FE70EC">
              <w:rPr>
                <w:i/>
                <w:iCs/>
              </w:rPr>
              <w:t>/</w:t>
            </w:r>
            <w:r w:rsidR="00836766" w:rsidRPr="00FE70EC">
              <w:rPr>
                <w:i/>
                <w:iCs/>
              </w:rPr>
              <w:t>30 months</w:t>
            </w:r>
          </w:p>
        </w:tc>
      </w:tr>
      <w:tr w:rsidR="00FE70EC" w:rsidRPr="00FE70EC" w14:paraId="110D4CA6" w14:textId="77777777" w:rsidTr="00416FDE">
        <w:trPr>
          <w:trHeight w:val="20"/>
          <w:jc w:val="center"/>
        </w:trPr>
        <w:tc>
          <w:tcPr>
            <w:tcW w:w="425" w:type="pct"/>
            <w:vMerge/>
            <w:vAlign w:val="center"/>
          </w:tcPr>
          <w:p w14:paraId="43F156DA" w14:textId="77777777" w:rsidR="00836766" w:rsidRPr="00FE70EC" w:rsidRDefault="00836766" w:rsidP="00FA06D7">
            <w:pPr>
              <w:ind w:firstLineChars="0" w:firstLine="0"/>
              <w:jc w:val="left"/>
              <w:rPr>
                <w:lang w:val="en-GB"/>
              </w:rPr>
            </w:pPr>
          </w:p>
        </w:tc>
        <w:tc>
          <w:tcPr>
            <w:tcW w:w="767" w:type="pct"/>
            <w:vAlign w:val="center"/>
          </w:tcPr>
          <w:p w14:paraId="699B1599" w14:textId="64F99AEB" w:rsidR="00836766" w:rsidRPr="00FE70EC" w:rsidRDefault="00836766" w:rsidP="00416FDE">
            <w:pPr>
              <w:ind w:firstLineChars="0" w:firstLine="0"/>
              <w:jc w:val="center"/>
              <w:rPr>
                <w:rFonts w:eastAsiaTheme="minorEastAsia"/>
                <w:lang w:val="en-GB"/>
              </w:rPr>
            </w:pPr>
            <w:r w:rsidRPr="00FE70EC">
              <w:rPr>
                <w:lang w:val="en-GB"/>
              </w:rPr>
              <w:t>Inviting the Parent into the Treatment Process</w:t>
            </w:r>
          </w:p>
        </w:tc>
        <w:tc>
          <w:tcPr>
            <w:tcW w:w="872" w:type="pct"/>
            <w:vAlign w:val="center"/>
          </w:tcPr>
          <w:p w14:paraId="7D98748E" w14:textId="77777777" w:rsidR="00836766" w:rsidRPr="00FE70EC" w:rsidRDefault="00836766" w:rsidP="00DF797E">
            <w:pPr>
              <w:ind w:firstLineChars="0" w:firstLine="0"/>
              <w:jc w:val="center"/>
              <w:rPr>
                <w:lang w:val="en-GB"/>
              </w:rPr>
            </w:pPr>
            <w:r w:rsidRPr="00FE70EC">
              <w:rPr>
                <w:lang w:val="en-GB"/>
              </w:rPr>
              <w:t>The dentist’s addressing the parents’ criticism regarding the treatment by involving the parents in the treatment process.</w:t>
            </w:r>
          </w:p>
        </w:tc>
        <w:tc>
          <w:tcPr>
            <w:tcW w:w="1330" w:type="pct"/>
            <w:vAlign w:val="center"/>
          </w:tcPr>
          <w:p w14:paraId="5CBC73F4" w14:textId="77777777" w:rsidR="00836766" w:rsidRPr="00FE70EC" w:rsidRDefault="00836766" w:rsidP="00DF797E">
            <w:pPr>
              <w:ind w:firstLineChars="0" w:firstLine="0"/>
              <w:jc w:val="center"/>
              <w:rPr>
                <w:lang w:val="en-GB"/>
              </w:rPr>
            </w:pPr>
            <w:r w:rsidRPr="00FE70EC">
              <w:rPr>
                <w:lang w:val="en-GB"/>
              </w:rPr>
              <w:t>When the dentist stated that they continued the treatment process in the parents’ presence in response to the parents’ criticism of the anaesthetic procedure.</w:t>
            </w:r>
          </w:p>
        </w:tc>
        <w:tc>
          <w:tcPr>
            <w:tcW w:w="1606" w:type="pct"/>
            <w:vAlign w:val="center"/>
          </w:tcPr>
          <w:p w14:paraId="44B947F5" w14:textId="6FE16FDF" w:rsidR="00836766" w:rsidRPr="00FE70EC" w:rsidRDefault="00836766" w:rsidP="00DF797E">
            <w:pPr>
              <w:ind w:firstLineChars="0" w:firstLine="0"/>
              <w:jc w:val="center"/>
              <w:rPr>
                <w:i/>
                <w:iCs/>
                <w:lang w:val="en-GB"/>
              </w:rPr>
            </w:pPr>
            <w:r w:rsidRPr="00FE70EC">
              <w:rPr>
                <w:i/>
                <w:iCs/>
                <w:lang w:val="en-GB"/>
              </w:rPr>
              <w:t>“I keep the parent nearby so that they can see what is happening during the procedure. They panic because they cannot see.</w:t>
            </w:r>
            <w:r w:rsidR="003C4FE4" w:rsidRPr="00FE70EC">
              <w:rPr>
                <w:i/>
                <w:iCs/>
                <w:lang w:val="en-GB"/>
              </w:rPr>
              <w:t>”</w:t>
            </w:r>
          </w:p>
          <w:p w14:paraId="130A6690" w14:textId="62B8ECA7" w:rsidR="00836766" w:rsidRPr="00FE70EC" w:rsidRDefault="00995379" w:rsidP="00DF797E">
            <w:pPr>
              <w:ind w:firstLineChars="0" w:firstLine="0"/>
              <w:jc w:val="center"/>
              <w:rPr>
                <w:i/>
                <w:iCs/>
                <w:lang w:val="en-GB"/>
              </w:rPr>
            </w:pPr>
            <w:r w:rsidRPr="00FE70EC">
              <w:rPr>
                <w:i/>
                <w:iCs/>
                <w:lang w:val="en-GB"/>
              </w:rPr>
              <w:t>Claire</w:t>
            </w:r>
            <w:r w:rsidR="002E41AA" w:rsidRPr="00FE70EC">
              <w:rPr>
                <w:i/>
                <w:iCs/>
                <w:lang w:val="en-GB"/>
              </w:rPr>
              <w:t>/</w:t>
            </w:r>
            <w:r w:rsidR="00836766" w:rsidRPr="00FE70EC">
              <w:rPr>
                <w:i/>
                <w:iCs/>
                <w:lang w:val="en-GB"/>
              </w:rPr>
              <w:t>3.5 years</w:t>
            </w:r>
          </w:p>
        </w:tc>
      </w:tr>
      <w:tr w:rsidR="00FE70EC" w:rsidRPr="00FE70EC" w14:paraId="5709245B" w14:textId="77777777" w:rsidTr="00416FDE">
        <w:trPr>
          <w:trHeight w:val="20"/>
          <w:jc w:val="center"/>
        </w:trPr>
        <w:tc>
          <w:tcPr>
            <w:tcW w:w="425" w:type="pct"/>
            <w:vAlign w:val="center"/>
          </w:tcPr>
          <w:p w14:paraId="464247D5" w14:textId="77777777" w:rsidR="00836766" w:rsidRPr="00FE70EC" w:rsidRDefault="00836766" w:rsidP="00FA06D7">
            <w:pPr>
              <w:ind w:firstLineChars="0" w:firstLine="0"/>
              <w:jc w:val="left"/>
              <w:rPr>
                <w:lang w:val="en-GB"/>
              </w:rPr>
            </w:pPr>
            <w:r w:rsidRPr="00FE70EC">
              <w:rPr>
                <w:lang w:val="en-GB"/>
              </w:rPr>
              <w:t>Internalizing the Criticism</w:t>
            </w:r>
          </w:p>
        </w:tc>
        <w:tc>
          <w:tcPr>
            <w:tcW w:w="767" w:type="pct"/>
            <w:vAlign w:val="center"/>
          </w:tcPr>
          <w:p w14:paraId="77CA93D0" w14:textId="77777777" w:rsidR="00836766" w:rsidRPr="00FE70EC" w:rsidRDefault="00836766" w:rsidP="00DF797E">
            <w:pPr>
              <w:ind w:firstLineChars="0" w:firstLine="0"/>
              <w:jc w:val="center"/>
              <w:rPr>
                <w:lang w:val="en-GB"/>
              </w:rPr>
            </w:pPr>
            <w:r w:rsidRPr="00FE70EC">
              <w:rPr>
                <w:lang w:val="en-GB"/>
              </w:rPr>
              <w:t>Developing Bias Toward the Parent</w:t>
            </w:r>
          </w:p>
        </w:tc>
        <w:tc>
          <w:tcPr>
            <w:tcW w:w="872" w:type="pct"/>
            <w:vAlign w:val="center"/>
          </w:tcPr>
          <w:p w14:paraId="31957FCF" w14:textId="77777777" w:rsidR="00836766" w:rsidRPr="00FE70EC" w:rsidRDefault="00836766" w:rsidP="00DF797E">
            <w:pPr>
              <w:ind w:firstLineChars="0" w:firstLine="0"/>
              <w:jc w:val="center"/>
              <w:rPr>
                <w:lang w:val="en-GB"/>
              </w:rPr>
            </w:pPr>
            <w:r w:rsidRPr="00FE70EC">
              <w:rPr>
                <w:lang w:val="en-GB"/>
              </w:rPr>
              <w:t>The dentist’s addressing the parents’ criticism directed at another dentist by internalising it.</w:t>
            </w:r>
          </w:p>
        </w:tc>
        <w:tc>
          <w:tcPr>
            <w:tcW w:w="1330" w:type="pct"/>
            <w:vAlign w:val="center"/>
          </w:tcPr>
          <w:p w14:paraId="4F54FB98" w14:textId="6CB250CB" w:rsidR="00836766" w:rsidRPr="00FE70EC" w:rsidRDefault="00836766" w:rsidP="00DF797E">
            <w:pPr>
              <w:ind w:firstLineChars="0" w:firstLine="0"/>
              <w:jc w:val="center"/>
              <w:rPr>
                <w:lang w:val="en-GB"/>
              </w:rPr>
            </w:pPr>
            <w:r w:rsidRPr="00FE70EC">
              <w:rPr>
                <w:lang w:val="en-GB"/>
              </w:rPr>
              <w:t xml:space="preserve">When the dentist stated that, in response to the parents’ criticism directed at another dentist, </w:t>
            </w:r>
            <w:r w:rsidR="00447E84" w:rsidRPr="00FE70EC">
              <w:rPr>
                <w:lang w:val="en-GB"/>
              </w:rPr>
              <w:t>they</w:t>
            </w:r>
            <w:r w:rsidRPr="00FE70EC">
              <w:rPr>
                <w:lang w:val="en-GB"/>
              </w:rPr>
              <w:t xml:space="preserve"> developed anger and prejudice towards the parent.</w:t>
            </w:r>
          </w:p>
        </w:tc>
        <w:tc>
          <w:tcPr>
            <w:tcW w:w="1606" w:type="pct"/>
            <w:vAlign w:val="center"/>
          </w:tcPr>
          <w:p w14:paraId="0A44D66E" w14:textId="77777777" w:rsidR="00836766" w:rsidRPr="00FE70EC" w:rsidRDefault="00836766" w:rsidP="00DF797E">
            <w:pPr>
              <w:ind w:firstLineChars="0" w:firstLine="0"/>
              <w:jc w:val="center"/>
              <w:rPr>
                <w:i/>
                <w:iCs/>
                <w:lang w:val="en-GB" w:eastAsia="tr-TR"/>
              </w:rPr>
            </w:pPr>
            <w:r w:rsidRPr="00FE70EC">
              <w:rPr>
                <w:i/>
                <w:iCs/>
                <w:lang w:val="en-GB" w:eastAsia="tr-TR"/>
              </w:rPr>
              <w:t>“I become very irritated. Naturally, I assume that they are blaming the other dentist. This implies that the child is uncooperative, but the parents are clearly unwilling to accept it. This leads me to form a preconceived view of parents. If the child will not cooperate, I frankly do not wish to carry out the procedure. After all, the consequences will also fall on me; that is how I see it.”</w:t>
            </w:r>
          </w:p>
          <w:p w14:paraId="0DE2F622" w14:textId="6B5BACD7" w:rsidR="00836766" w:rsidRPr="00FE70EC" w:rsidRDefault="00995379" w:rsidP="00DF797E">
            <w:pPr>
              <w:ind w:firstLineChars="0" w:firstLine="0"/>
              <w:jc w:val="center"/>
              <w:rPr>
                <w:lang w:val="en-GB"/>
              </w:rPr>
            </w:pPr>
            <w:r w:rsidRPr="00FE70EC">
              <w:rPr>
                <w:i/>
                <w:iCs/>
                <w:lang w:val="en-GB"/>
              </w:rPr>
              <w:t>Ella</w:t>
            </w:r>
            <w:r w:rsidR="002E41AA" w:rsidRPr="00FE70EC">
              <w:rPr>
                <w:i/>
                <w:iCs/>
                <w:lang w:val="en-GB"/>
              </w:rPr>
              <w:t>/</w:t>
            </w:r>
            <w:r w:rsidR="00836766" w:rsidRPr="00FE70EC">
              <w:rPr>
                <w:i/>
                <w:iCs/>
                <w:lang w:val="en-GB"/>
              </w:rPr>
              <w:t>31 months</w:t>
            </w:r>
          </w:p>
        </w:tc>
      </w:tr>
      <w:tr w:rsidR="00FE70EC" w:rsidRPr="00FE70EC" w14:paraId="48239848" w14:textId="77777777" w:rsidTr="00416FDE">
        <w:trPr>
          <w:trHeight w:val="20"/>
          <w:jc w:val="center"/>
        </w:trPr>
        <w:tc>
          <w:tcPr>
            <w:tcW w:w="425" w:type="pct"/>
            <w:vMerge w:val="restart"/>
            <w:vAlign w:val="center"/>
          </w:tcPr>
          <w:p w14:paraId="14C4A522" w14:textId="77777777" w:rsidR="00836766" w:rsidRPr="00FE70EC" w:rsidRDefault="00836766" w:rsidP="00FA06D7">
            <w:pPr>
              <w:ind w:firstLineChars="0" w:firstLine="0"/>
              <w:jc w:val="left"/>
              <w:rPr>
                <w:lang w:val="en-GB"/>
              </w:rPr>
            </w:pPr>
            <w:r w:rsidRPr="00FE70EC">
              <w:rPr>
                <w:lang w:val="en-GB"/>
              </w:rPr>
              <w:t>Addressing the Criticism with Caution</w:t>
            </w:r>
          </w:p>
        </w:tc>
        <w:tc>
          <w:tcPr>
            <w:tcW w:w="767" w:type="pct"/>
            <w:vAlign w:val="center"/>
          </w:tcPr>
          <w:p w14:paraId="56FFB64F" w14:textId="77777777" w:rsidR="00836766" w:rsidRPr="00FE70EC" w:rsidRDefault="00836766" w:rsidP="00DF797E">
            <w:pPr>
              <w:ind w:firstLineChars="0" w:firstLine="0"/>
              <w:jc w:val="center"/>
              <w:rPr>
                <w:lang w:val="en-GB"/>
              </w:rPr>
            </w:pPr>
            <w:r w:rsidRPr="00FE70EC">
              <w:rPr>
                <w:lang w:val="en-GB"/>
              </w:rPr>
              <w:t>Assessing the Merits of the Criticism</w:t>
            </w:r>
          </w:p>
        </w:tc>
        <w:tc>
          <w:tcPr>
            <w:tcW w:w="872" w:type="pct"/>
            <w:vAlign w:val="center"/>
          </w:tcPr>
          <w:p w14:paraId="2B01CDF1" w14:textId="77777777" w:rsidR="00836766" w:rsidRPr="00FE70EC" w:rsidRDefault="00836766" w:rsidP="00DF797E">
            <w:pPr>
              <w:ind w:firstLineChars="0" w:firstLine="0"/>
              <w:jc w:val="center"/>
              <w:rPr>
                <w:lang w:val="en-GB"/>
              </w:rPr>
            </w:pPr>
            <w:r w:rsidRPr="00FE70EC">
              <w:rPr>
                <w:lang w:val="en-GB"/>
              </w:rPr>
              <w:t>The dentist’s addressing the parents’ criticism directed at another dentist by adopting a cautious approach regarding the accuracy of the criticism.</w:t>
            </w:r>
          </w:p>
        </w:tc>
        <w:tc>
          <w:tcPr>
            <w:tcW w:w="1330" w:type="pct"/>
            <w:vAlign w:val="center"/>
          </w:tcPr>
          <w:p w14:paraId="7F4656D6" w14:textId="77777777" w:rsidR="00836766" w:rsidRPr="00FE70EC" w:rsidRDefault="00836766" w:rsidP="00DF797E">
            <w:pPr>
              <w:ind w:firstLineChars="0" w:firstLine="0"/>
              <w:jc w:val="center"/>
              <w:rPr>
                <w:lang w:val="en-GB"/>
              </w:rPr>
            </w:pPr>
            <w:r w:rsidRPr="00FE70EC">
              <w:rPr>
                <w:lang w:val="en-GB"/>
              </w:rPr>
              <w:t>When the dentist stated that, in response to the parents’ criticism directed at another dentist, he or she assessed the accuracy of the criticism and considered that it might have been exaggerated.</w:t>
            </w:r>
          </w:p>
        </w:tc>
        <w:tc>
          <w:tcPr>
            <w:tcW w:w="1606" w:type="pct"/>
            <w:vAlign w:val="center"/>
          </w:tcPr>
          <w:p w14:paraId="487E4A1A" w14:textId="77777777" w:rsidR="00836766" w:rsidRPr="00FE70EC" w:rsidRDefault="00836766" w:rsidP="00DF797E">
            <w:pPr>
              <w:ind w:firstLineChars="0" w:firstLine="0"/>
              <w:jc w:val="center"/>
              <w:rPr>
                <w:i/>
                <w:iCs/>
                <w:lang w:val="en-GB"/>
              </w:rPr>
            </w:pPr>
            <w:r w:rsidRPr="00FE70EC">
              <w:rPr>
                <w:i/>
                <w:iCs/>
                <w:lang w:val="en-GB"/>
              </w:rPr>
              <w:t>“Therefore, he may have exaggerated. There may be some truth to this statement. I would say, ‘Let us have a look. Let us see what happened.’”</w:t>
            </w:r>
          </w:p>
          <w:p w14:paraId="2FED92C0" w14:textId="37029CB5" w:rsidR="00836766" w:rsidRPr="00FE70EC" w:rsidRDefault="00995379" w:rsidP="00DF797E">
            <w:pPr>
              <w:ind w:firstLineChars="0" w:firstLine="0"/>
              <w:jc w:val="center"/>
              <w:rPr>
                <w:lang w:val="en-GB"/>
              </w:rPr>
            </w:pPr>
            <w:r w:rsidRPr="00FE70EC">
              <w:rPr>
                <w:i/>
                <w:iCs/>
                <w:lang w:val="en-GB"/>
              </w:rPr>
              <w:t>Emma</w:t>
            </w:r>
            <w:r w:rsidR="002E41AA" w:rsidRPr="00FE70EC">
              <w:rPr>
                <w:i/>
                <w:iCs/>
                <w:lang w:val="en-GB"/>
              </w:rPr>
              <w:t>/</w:t>
            </w:r>
            <w:r w:rsidR="00836766" w:rsidRPr="00FE70EC">
              <w:rPr>
                <w:i/>
                <w:iCs/>
                <w:lang w:val="en-GB"/>
              </w:rPr>
              <w:t>9 months</w:t>
            </w:r>
          </w:p>
        </w:tc>
      </w:tr>
      <w:tr w:rsidR="00FE70EC" w:rsidRPr="00FE70EC" w14:paraId="058DA68F" w14:textId="77777777" w:rsidTr="00416FDE">
        <w:trPr>
          <w:trHeight w:val="20"/>
          <w:jc w:val="center"/>
        </w:trPr>
        <w:tc>
          <w:tcPr>
            <w:tcW w:w="425" w:type="pct"/>
            <w:vMerge/>
            <w:vAlign w:val="center"/>
          </w:tcPr>
          <w:p w14:paraId="1895D568" w14:textId="77777777" w:rsidR="00836766" w:rsidRPr="00FE70EC" w:rsidRDefault="00836766" w:rsidP="00FA06D7">
            <w:pPr>
              <w:ind w:firstLineChars="0" w:firstLine="0"/>
              <w:jc w:val="left"/>
              <w:rPr>
                <w:lang w:val="en-GB"/>
              </w:rPr>
            </w:pPr>
          </w:p>
        </w:tc>
        <w:tc>
          <w:tcPr>
            <w:tcW w:w="767" w:type="pct"/>
            <w:vAlign w:val="center"/>
          </w:tcPr>
          <w:p w14:paraId="4728A2B0" w14:textId="77777777" w:rsidR="00836766" w:rsidRPr="00FE70EC" w:rsidRDefault="00836766" w:rsidP="00DF797E">
            <w:pPr>
              <w:ind w:firstLineChars="0" w:firstLine="0"/>
              <w:jc w:val="center"/>
              <w:rPr>
                <w:lang w:val="en-GB"/>
              </w:rPr>
            </w:pPr>
            <w:r w:rsidRPr="00FE70EC">
              <w:rPr>
                <w:lang w:val="en-GB"/>
              </w:rPr>
              <w:t>Empathizing with a Colleague</w:t>
            </w:r>
          </w:p>
        </w:tc>
        <w:tc>
          <w:tcPr>
            <w:tcW w:w="872" w:type="pct"/>
            <w:vAlign w:val="center"/>
          </w:tcPr>
          <w:p w14:paraId="7CF624B5" w14:textId="77777777" w:rsidR="00836766" w:rsidRPr="00FE70EC" w:rsidRDefault="00836766" w:rsidP="00DF797E">
            <w:pPr>
              <w:ind w:firstLineChars="0" w:firstLine="0"/>
              <w:jc w:val="center"/>
              <w:rPr>
                <w:lang w:val="en-GB"/>
              </w:rPr>
            </w:pPr>
            <w:r w:rsidRPr="00FE70EC">
              <w:rPr>
                <w:lang w:val="en-GB"/>
              </w:rPr>
              <w:t>The dentist’s addressing the parents’ criticism directed at another dentist by empathising with a colleague.</w:t>
            </w:r>
          </w:p>
        </w:tc>
        <w:tc>
          <w:tcPr>
            <w:tcW w:w="1330" w:type="pct"/>
            <w:vAlign w:val="center"/>
          </w:tcPr>
          <w:p w14:paraId="09EB2DBE" w14:textId="7BA63123" w:rsidR="00836766" w:rsidRPr="00FE70EC" w:rsidRDefault="00447E84" w:rsidP="00DF797E">
            <w:pPr>
              <w:ind w:firstLineChars="0" w:firstLine="0"/>
              <w:jc w:val="center"/>
              <w:rPr>
                <w:lang w:val="en-GB"/>
              </w:rPr>
            </w:pPr>
            <w:r w:rsidRPr="00FE70EC">
              <w:rPr>
                <w:lang w:val="en-GB"/>
              </w:rPr>
              <w:t>When the dentist stated that, in response to the parents’ criticism directed at another dentist, they empathised with their colleague by considering the circumstances surrounding the colleague.</w:t>
            </w:r>
          </w:p>
        </w:tc>
        <w:tc>
          <w:tcPr>
            <w:tcW w:w="1606" w:type="pct"/>
            <w:vAlign w:val="center"/>
          </w:tcPr>
          <w:p w14:paraId="1E467A6A" w14:textId="508B500D" w:rsidR="00836766" w:rsidRPr="00FE70EC" w:rsidRDefault="00836766" w:rsidP="00DF797E">
            <w:pPr>
              <w:ind w:firstLineChars="0" w:firstLine="0"/>
              <w:jc w:val="center"/>
              <w:rPr>
                <w:i/>
                <w:iCs/>
                <w:lang w:val="en-GB" w:eastAsia="tr-TR"/>
              </w:rPr>
            </w:pPr>
            <w:r w:rsidRPr="00FE70EC">
              <w:rPr>
                <w:i/>
                <w:iCs/>
                <w:lang w:val="en-GB" w:eastAsia="tr-TR"/>
              </w:rPr>
              <w:t>“In some situations, we are obliged to do so. We may have to carry out the deepest possible treatment, treat the deepest carious lesion, or, if there is an abscess or the tooth is infected, we may have to extract it.”</w:t>
            </w:r>
          </w:p>
          <w:p w14:paraId="10D2E451" w14:textId="7A42951B" w:rsidR="00836766" w:rsidRPr="00FE70EC" w:rsidRDefault="00995379" w:rsidP="00DF797E">
            <w:pPr>
              <w:ind w:firstLineChars="0" w:firstLine="0"/>
              <w:jc w:val="center"/>
              <w:rPr>
                <w:lang w:val="en-GB"/>
              </w:rPr>
            </w:pPr>
            <w:r w:rsidRPr="00FE70EC">
              <w:rPr>
                <w:i/>
                <w:iCs/>
                <w:lang w:val="en-GB" w:eastAsia="tr-TR"/>
              </w:rPr>
              <w:t>Hannah</w:t>
            </w:r>
            <w:r w:rsidR="002E41AA" w:rsidRPr="00FE70EC">
              <w:rPr>
                <w:i/>
                <w:iCs/>
                <w:lang w:val="en-GB" w:eastAsia="tr-TR"/>
              </w:rPr>
              <w:t>/</w:t>
            </w:r>
            <w:r w:rsidR="00836766" w:rsidRPr="00FE70EC">
              <w:rPr>
                <w:i/>
                <w:iCs/>
                <w:lang w:val="en-GB"/>
              </w:rPr>
              <w:t>30 months</w:t>
            </w:r>
          </w:p>
        </w:tc>
      </w:tr>
      <w:tr w:rsidR="00FE70EC" w:rsidRPr="00FE70EC" w14:paraId="773F4DE3" w14:textId="77777777" w:rsidTr="00416FDE">
        <w:trPr>
          <w:trHeight w:val="20"/>
          <w:jc w:val="center"/>
        </w:trPr>
        <w:tc>
          <w:tcPr>
            <w:tcW w:w="425" w:type="pct"/>
            <w:vAlign w:val="center"/>
          </w:tcPr>
          <w:p w14:paraId="263B7918" w14:textId="77777777" w:rsidR="00836766" w:rsidRPr="00FE70EC" w:rsidRDefault="00836766" w:rsidP="00FA06D7">
            <w:pPr>
              <w:ind w:firstLineChars="0" w:firstLine="0"/>
              <w:jc w:val="left"/>
              <w:rPr>
                <w:lang w:val="en-GB"/>
              </w:rPr>
            </w:pPr>
            <w:r w:rsidRPr="00FE70EC">
              <w:rPr>
                <w:lang w:val="en-GB"/>
              </w:rPr>
              <w:t>Structuring the Criticism</w:t>
            </w:r>
          </w:p>
        </w:tc>
        <w:tc>
          <w:tcPr>
            <w:tcW w:w="767" w:type="pct"/>
            <w:vAlign w:val="center"/>
          </w:tcPr>
          <w:p w14:paraId="52A14996" w14:textId="77777777" w:rsidR="00836766" w:rsidRPr="00FE70EC" w:rsidRDefault="00836766" w:rsidP="00DF797E">
            <w:pPr>
              <w:ind w:firstLineChars="0" w:firstLine="0"/>
              <w:jc w:val="center"/>
              <w:rPr>
                <w:lang w:val="en-GB"/>
              </w:rPr>
            </w:pPr>
            <w:r w:rsidRPr="00FE70EC">
              <w:rPr>
                <w:lang w:val="en-GB"/>
              </w:rPr>
              <w:t>Expressing Empathy for a Colleague to the Parent</w:t>
            </w:r>
          </w:p>
        </w:tc>
        <w:tc>
          <w:tcPr>
            <w:tcW w:w="872" w:type="pct"/>
            <w:vAlign w:val="center"/>
          </w:tcPr>
          <w:p w14:paraId="1090DE5B" w14:textId="77777777" w:rsidR="00836766" w:rsidRPr="00FE70EC" w:rsidRDefault="00836766" w:rsidP="00DF797E">
            <w:pPr>
              <w:ind w:firstLineChars="0" w:firstLine="0"/>
              <w:jc w:val="center"/>
              <w:rPr>
                <w:lang w:val="en-GB"/>
              </w:rPr>
            </w:pPr>
            <w:r w:rsidRPr="00FE70EC">
              <w:rPr>
                <w:lang w:val="en-GB"/>
              </w:rPr>
              <w:t>The dentist’s restructuring the criticism by conveying to the parent the empathy felt for a colleague in response to the parents’ criticism directed at another dentist.</w:t>
            </w:r>
          </w:p>
        </w:tc>
        <w:tc>
          <w:tcPr>
            <w:tcW w:w="1330" w:type="pct"/>
            <w:vAlign w:val="center"/>
          </w:tcPr>
          <w:p w14:paraId="20AEFAE3" w14:textId="65EDB41C" w:rsidR="00836766" w:rsidRPr="00FE70EC" w:rsidRDefault="00836766" w:rsidP="00DF797E">
            <w:pPr>
              <w:ind w:firstLineChars="0" w:firstLine="0"/>
              <w:jc w:val="center"/>
              <w:rPr>
                <w:lang w:val="en-GB"/>
              </w:rPr>
            </w:pPr>
            <w:r w:rsidRPr="00FE70EC">
              <w:rPr>
                <w:lang w:val="en-GB"/>
              </w:rPr>
              <w:t xml:space="preserve">When the dentist responded to the parents’ criticism directed at another dentist, </w:t>
            </w:r>
            <w:r w:rsidR="00447E84" w:rsidRPr="00FE70EC">
              <w:rPr>
                <w:lang w:val="en-GB"/>
              </w:rPr>
              <w:t>they</w:t>
            </w:r>
            <w:r w:rsidRPr="00FE70EC">
              <w:rPr>
                <w:lang w:val="en-GB"/>
              </w:rPr>
              <w:t xml:space="preserve"> reflected on the empathy established with </w:t>
            </w:r>
            <w:r w:rsidR="000D6BCB" w:rsidRPr="00FE70EC">
              <w:rPr>
                <w:lang w:val="en-GB"/>
              </w:rPr>
              <w:t>their</w:t>
            </w:r>
            <w:r w:rsidRPr="00FE70EC">
              <w:rPr>
                <w:lang w:val="en-GB"/>
              </w:rPr>
              <w:t xml:space="preserve"> colleague and provided an explanation by reference to the child’s condition at that time or possible clinical necessities.</w:t>
            </w:r>
          </w:p>
        </w:tc>
        <w:tc>
          <w:tcPr>
            <w:tcW w:w="1606" w:type="pct"/>
            <w:vAlign w:val="center"/>
          </w:tcPr>
          <w:p w14:paraId="73DBA849" w14:textId="77777777" w:rsidR="00836766" w:rsidRPr="00FE70EC" w:rsidRDefault="00836766" w:rsidP="00DF797E">
            <w:pPr>
              <w:ind w:firstLineChars="0" w:firstLine="0"/>
              <w:jc w:val="center"/>
              <w:rPr>
                <w:i/>
                <w:iCs/>
                <w:lang w:val="en-GB" w:eastAsia="tr-TR"/>
              </w:rPr>
            </w:pPr>
            <w:r w:rsidRPr="00FE70EC">
              <w:rPr>
                <w:i/>
                <w:iCs/>
                <w:lang w:val="en-GB" w:eastAsia="tr-TR"/>
              </w:rPr>
              <w:t>“I would tell the parent that the child may not have experienced pain during that appointment but may have behaved in that manner simply out of fear. So, instead of stating outright that the child received poor treatment, I would try to understand what had happened during the previous appointment.”</w:t>
            </w:r>
          </w:p>
          <w:p w14:paraId="4CD3DFD8" w14:textId="11920AB4" w:rsidR="00836766" w:rsidRPr="00FE70EC" w:rsidRDefault="00DA36D1" w:rsidP="00DF797E">
            <w:pPr>
              <w:ind w:firstLineChars="0" w:firstLine="0"/>
              <w:jc w:val="center"/>
              <w:rPr>
                <w:i/>
                <w:iCs/>
                <w:lang w:val="en-GB" w:eastAsia="tr-TR"/>
              </w:rPr>
            </w:pPr>
            <w:r w:rsidRPr="00FE70EC">
              <w:rPr>
                <w:i/>
                <w:iCs/>
                <w:lang w:val="en-GB" w:eastAsia="tr-TR"/>
              </w:rPr>
              <w:t>Charlotte/9 months</w:t>
            </w:r>
          </w:p>
        </w:tc>
      </w:tr>
      <w:tr w:rsidR="00FE70EC" w:rsidRPr="00FE70EC" w14:paraId="104F56F9" w14:textId="77777777" w:rsidTr="00416FDE">
        <w:trPr>
          <w:trHeight w:val="20"/>
          <w:jc w:val="center"/>
        </w:trPr>
        <w:tc>
          <w:tcPr>
            <w:tcW w:w="425" w:type="pct"/>
            <w:vMerge w:val="restart"/>
            <w:vAlign w:val="center"/>
          </w:tcPr>
          <w:p w14:paraId="529BF74C" w14:textId="1AE3DB61" w:rsidR="00836766" w:rsidRPr="00FE70EC" w:rsidRDefault="00EF3A5F" w:rsidP="00FA06D7">
            <w:pPr>
              <w:ind w:firstLineChars="0" w:firstLine="0"/>
              <w:jc w:val="left"/>
              <w:rPr>
                <w:lang w:val="en-GB"/>
              </w:rPr>
            </w:pPr>
            <w:r w:rsidRPr="00FE70EC">
              <w:rPr>
                <w:rFonts w:eastAsia="等线"/>
                <w:lang w:val="en-GB"/>
              </w:rPr>
              <w:t xml:space="preserve">Focusing on the Child’s Emotions </w:t>
            </w:r>
            <w:r w:rsidRPr="00FE70EC">
              <w:rPr>
                <w:rFonts w:eastAsia="等线"/>
                <w:lang w:val="en-GB"/>
              </w:rPr>
              <w:lastRenderedPageBreak/>
              <w:t>Rather than the Criticism</w:t>
            </w:r>
          </w:p>
        </w:tc>
        <w:tc>
          <w:tcPr>
            <w:tcW w:w="767" w:type="pct"/>
            <w:vAlign w:val="center"/>
          </w:tcPr>
          <w:p w14:paraId="446B05C9" w14:textId="77777777" w:rsidR="00836766" w:rsidRPr="00FE70EC" w:rsidRDefault="00836766" w:rsidP="00DF797E">
            <w:pPr>
              <w:ind w:firstLineChars="0" w:firstLine="0"/>
              <w:jc w:val="center"/>
              <w:rPr>
                <w:lang w:val="en-GB"/>
              </w:rPr>
            </w:pPr>
            <w:r w:rsidRPr="00FE70EC">
              <w:rPr>
                <w:lang w:val="en-GB"/>
              </w:rPr>
              <w:lastRenderedPageBreak/>
              <w:t>Guiding the Parent Toward One’s Professional Approach</w:t>
            </w:r>
          </w:p>
        </w:tc>
        <w:tc>
          <w:tcPr>
            <w:tcW w:w="872" w:type="pct"/>
            <w:vAlign w:val="center"/>
          </w:tcPr>
          <w:p w14:paraId="58C9CE6E" w14:textId="77777777" w:rsidR="00836766" w:rsidRPr="00FE70EC" w:rsidRDefault="00836766" w:rsidP="00DF797E">
            <w:pPr>
              <w:ind w:firstLineChars="0" w:firstLine="0"/>
              <w:jc w:val="center"/>
              <w:rPr>
                <w:lang w:val="en-GB"/>
              </w:rPr>
            </w:pPr>
            <w:r w:rsidRPr="00FE70EC">
              <w:rPr>
                <w:lang w:val="en-GB"/>
              </w:rPr>
              <w:t xml:space="preserve">The dentist’s, in response to the parents’ criticism directed at another dentist, </w:t>
            </w:r>
            <w:r w:rsidRPr="00FE70EC">
              <w:rPr>
                <w:lang w:val="en-GB"/>
              </w:rPr>
              <w:lastRenderedPageBreak/>
              <w:t>focusing on the child’s emotions and guiding the parents towards the dentist’s own professional approach to resolving those emotions.</w:t>
            </w:r>
          </w:p>
        </w:tc>
        <w:tc>
          <w:tcPr>
            <w:tcW w:w="1330" w:type="pct"/>
            <w:vAlign w:val="center"/>
          </w:tcPr>
          <w:p w14:paraId="3436B1F1" w14:textId="7164F641" w:rsidR="00836766" w:rsidRPr="00FE70EC" w:rsidRDefault="00836766" w:rsidP="00E95B87">
            <w:pPr>
              <w:ind w:firstLineChars="0" w:firstLine="0"/>
              <w:jc w:val="center"/>
              <w:rPr>
                <w:rFonts w:eastAsiaTheme="minorEastAsia"/>
                <w:lang w:val="en-GB"/>
              </w:rPr>
            </w:pPr>
            <w:r w:rsidRPr="00FE70EC">
              <w:rPr>
                <w:lang w:val="en-GB"/>
              </w:rPr>
              <w:lastRenderedPageBreak/>
              <w:t xml:space="preserve">When the dentist stated that, in response to the parents’ criticism directed at another dentist, </w:t>
            </w:r>
            <w:r w:rsidR="000D6BCB" w:rsidRPr="00FE70EC">
              <w:rPr>
                <w:lang w:val="en-GB"/>
              </w:rPr>
              <w:t>they</w:t>
            </w:r>
            <w:r w:rsidRPr="00FE70EC">
              <w:rPr>
                <w:lang w:val="en-GB"/>
              </w:rPr>
              <w:t xml:space="preserve"> focused on the child’s emotions </w:t>
            </w:r>
            <w:r w:rsidRPr="00FE70EC">
              <w:rPr>
                <w:lang w:val="en-GB"/>
              </w:rPr>
              <w:lastRenderedPageBreak/>
              <w:t xml:space="preserve">and guided the parents towards </w:t>
            </w:r>
            <w:r w:rsidR="000D6BCB" w:rsidRPr="00FE70EC">
              <w:rPr>
                <w:lang w:val="en-GB"/>
              </w:rPr>
              <w:t>their</w:t>
            </w:r>
            <w:r w:rsidRPr="00FE70EC">
              <w:rPr>
                <w:lang w:val="en-GB"/>
              </w:rPr>
              <w:t xml:space="preserve"> own professional approach by highlighting the impossibility of performing procedures under duress, the necessity of stepwise acclimatization through simple procedures, the fact that the patient is a child, the possibility of deferring treatment, and the paediatric dentist’s essential role in the child’s treatment.</w:t>
            </w:r>
          </w:p>
        </w:tc>
        <w:tc>
          <w:tcPr>
            <w:tcW w:w="1606" w:type="pct"/>
            <w:vAlign w:val="center"/>
          </w:tcPr>
          <w:p w14:paraId="31552944" w14:textId="77777777" w:rsidR="00836766" w:rsidRPr="00FE70EC" w:rsidRDefault="00836766" w:rsidP="00DF797E">
            <w:pPr>
              <w:ind w:firstLineChars="0" w:firstLine="0"/>
              <w:jc w:val="center"/>
              <w:rPr>
                <w:i/>
                <w:iCs/>
                <w:lang w:val="en-GB" w:eastAsia="tr-TR"/>
              </w:rPr>
            </w:pPr>
            <w:r w:rsidRPr="00FE70EC">
              <w:rPr>
                <w:i/>
                <w:iCs/>
                <w:lang w:val="en-GB" w:eastAsia="tr-TR"/>
              </w:rPr>
              <w:lastRenderedPageBreak/>
              <w:t>“I tell them that we need to allow some time, and that, if necessary, they may bring the child back for further review whenever they wish.”</w:t>
            </w:r>
          </w:p>
          <w:p w14:paraId="2B1CF0D1" w14:textId="2AB16665" w:rsidR="00836766" w:rsidRPr="00FE70EC" w:rsidRDefault="00995379" w:rsidP="00DF797E">
            <w:pPr>
              <w:ind w:firstLineChars="0" w:firstLine="0"/>
              <w:jc w:val="center"/>
              <w:rPr>
                <w:i/>
                <w:iCs/>
                <w:lang w:val="en-GB"/>
              </w:rPr>
            </w:pPr>
            <w:r w:rsidRPr="00FE70EC">
              <w:rPr>
                <w:i/>
                <w:iCs/>
                <w:lang w:val="en-GB" w:eastAsia="tr-TR"/>
              </w:rPr>
              <w:lastRenderedPageBreak/>
              <w:t>Alice</w:t>
            </w:r>
            <w:r w:rsidR="002E41AA" w:rsidRPr="00FE70EC">
              <w:rPr>
                <w:i/>
                <w:iCs/>
                <w:lang w:val="en-GB" w:eastAsia="tr-TR"/>
              </w:rPr>
              <w:t>/</w:t>
            </w:r>
            <w:r w:rsidR="00836766" w:rsidRPr="00FE70EC">
              <w:rPr>
                <w:i/>
                <w:iCs/>
                <w:lang w:val="en-GB" w:eastAsia="tr-TR"/>
              </w:rPr>
              <w:t>4 years</w:t>
            </w:r>
          </w:p>
        </w:tc>
      </w:tr>
      <w:tr w:rsidR="00FE70EC" w:rsidRPr="00FE70EC" w14:paraId="2FD8F568" w14:textId="77777777" w:rsidTr="00416FDE">
        <w:trPr>
          <w:trHeight w:val="20"/>
          <w:jc w:val="center"/>
        </w:trPr>
        <w:tc>
          <w:tcPr>
            <w:tcW w:w="425" w:type="pct"/>
            <w:vMerge/>
            <w:vAlign w:val="center"/>
          </w:tcPr>
          <w:p w14:paraId="4EC84827" w14:textId="77777777" w:rsidR="00836766" w:rsidRPr="00FE70EC" w:rsidRDefault="00836766" w:rsidP="00FA06D7">
            <w:pPr>
              <w:ind w:firstLineChars="0" w:firstLine="0"/>
              <w:jc w:val="left"/>
              <w:rPr>
                <w:lang w:val="en-GB"/>
              </w:rPr>
            </w:pPr>
          </w:p>
        </w:tc>
        <w:tc>
          <w:tcPr>
            <w:tcW w:w="767" w:type="pct"/>
            <w:vAlign w:val="center"/>
          </w:tcPr>
          <w:p w14:paraId="7484D4C2" w14:textId="16625160" w:rsidR="00836766" w:rsidRPr="00FE70EC" w:rsidRDefault="00836766" w:rsidP="00DF797E">
            <w:pPr>
              <w:ind w:firstLineChars="0" w:firstLine="0"/>
              <w:jc w:val="center"/>
              <w:rPr>
                <w:lang w:val="en-GB"/>
              </w:rPr>
            </w:pPr>
            <w:r w:rsidRPr="00FE70EC">
              <w:rPr>
                <w:lang w:val="en-GB"/>
              </w:rPr>
              <w:t>Employing Basic Nonpharmacological</w:t>
            </w:r>
            <w:r w:rsidR="00E1650E" w:rsidRPr="00FE70EC">
              <w:rPr>
                <w:lang w:val="en-GB"/>
              </w:rPr>
              <w:t xml:space="preserve"> </w:t>
            </w:r>
            <w:r w:rsidRPr="00FE70EC">
              <w:rPr>
                <w:lang w:val="en-GB"/>
              </w:rPr>
              <w:t>Behavior Guidance Techniques</w:t>
            </w:r>
          </w:p>
        </w:tc>
        <w:tc>
          <w:tcPr>
            <w:tcW w:w="872" w:type="pct"/>
            <w:vAlign w:val="center"/>
          </w:tcPr>
          <w:p w14:paraId="26E31974" w14:textId="77777777" w:rsidR="00836766" w:rsidRPr="00FE70EC" w:rsidRDefault="00836766" w:rsidP="00DF797E">
            <w:pPr>
              <w:ind w:firstLineChars="0" w:firstLine="0"/>
              <w:jc w:val="center"/>
              <w:rPr>
                <w:lang w:val="en-GB"/>
              </w:rPr>
            </w:pPr>
            <w:r w:rsidRPr="00FE70EC">
              <w:rPr>
                <w:lang w:val="en-GB"/>
              </w:rPr>
              <w:t>The dentist’s, in response to the parents’ criticism directed at another clinician, focusing on the child’s emotions and applying basic non-pharmacological behaviour guidance techniques to resolve those emotions.</w:t>
            </w:r>
          </w:p>
        </w:tc>
        <w:tc>
          <w:tcPr>
            <w:tcW w:w="1330" w:type="pct"/>
            <w:vAlign w:val="center"/>
          </w:tcPr>
          <w:p w14:paraId="71543E18" w14:textId="0CF55BF9" w:rsidR="00836766" w:rsidRPr="00FE70EC" w:rsidRDefault="00836766" w:rsidP="00DF797E">
            <w:pPr>
              <w:ind w:firstLineChars="0" w:firstLine="0"/>
              <w:jc w:val="center"/>
              <w:rPr>
                <w:lang w:val="en-GB"/>
              </w:rPr>
            </w:pPr>
            <w:r w:rsidRPr="00FE70EC">
              <w:rPr>
                <w:lang w:val="en-GB"/>
              </w:rPr>
              <w:t xml:space="preserve">When the dentist stated that, in response to the parents’ criticism directed at another dentist, </w:t>
            </w:r>
            <w:r w:rsidR="000D6BCB" w:rsidRPr="00FE70EC">
              <w:rPr>
                <w:lang w:val="en-GB"/>
              </w:rPr>
              <w:t>they</w:t>
            </w:r>
            <w:r w:rsidRPr="00FE70EC">
              <w:rPr>
                <w:lang w:val="en-GB"/>
              </w:rPr>
              <w:t xml:space="preserve"> focused on the child’s emotions and applied behaviour guidance techniques, such as communication and communicative guidance, nonverbal communication, tell-show-do, memory restructuring, distraction techniques, desensitisation, and positive reinforcement, to resolve those emotions.</w:t>
            </w:r>
          </w:p>
        </w:tc>
        <w:tc>
          <w:tcPr>
            <w:tcW w:w="1606" w:type="pct"/>
            <w:vAlign w:val="center"/>
          </w:tcPr>
          <w:p w14:paraId="47DF1F72" w14:textId="77777777" w:rsidR="00836766" w:rsidRPr="00FE70EC" w:rsidRDefault="00836766" w:rsidP="00DF797E">
            <w:pPr>
              <w:ind w:firstLineChars="0" w:firstLine="0"/>
              <w:jc w:val="center"/>
              <w:rPr>
                <w:i/>
                <w:iCs/>
                <w:lang w:val="en-GB" w:eastAsia="tr-TR"/>
              </w:rPr>
            </w:pPr>
            <w:r w:rsidRPr="00FE70EC">
              <w:rPr>
                <w:i/>
                <w:iCs/>
                <w:lang w:val="en-GB" w:eastAsia="tr-TR"/>
              </w:rPr>
              <w:t>“However, if the child has genuinely experienced such trauma, I make sure that they have a very positive session to help restructure that memory.”</w:t>
            </w:r>
          </w:p>
          <w:p w14:paraId="55C63480" w14:textId="72B203B6" w:rsidR="00836766" w:rsidRPr="00FE70EC" w:rsidRDefault="00995379" w:rsidP="00DF797E">
            <w:pPr>
              <w:ind w:firstLineChars="0" w:firstLine="0"/>
              <w:jc w:val="center"/>
              <w:rPr>
                <w:lang w:val="en-GB"/>
              </w:rPr>
            </w:pPr>
            <w:r w:rsidRPr="00FE70EC">
              <w:rPr>
                <w:i/>
                <w:iCs/>
                <w:lang w:val="en-GB" w:eastAsia="tr-TR"/>
              </w:rPr>
              <w:t>Emily</w:t>
            </w:r>
            <w:r w:rsidR="002E41AA" w:rsidRPr="00FE70EC">
              <w:rPr>
                <w:i/>
                <w:iCs/>
                <w:lang w:val="en-GB" w:eastAsia="tr-TR"/>
              </w:rPr>
              <w:t>/</w:t>
            </w:r>
            <w:r w:rsidR="00836766" w:rsidRPr="00FE70EC">
              <w:rPr>
                <w:i/>
                <w:iCs/>
                <w:lang w:val="en-GB" w:eastAsia="tr-TR"/>
              </w:rPr>
              <w:t>8 years</w:t>
            </w:r>
          </w:p>
        </w:tc>
      </w:tr>
      <w:tr w:rsidR="00FA06D7" w:rsidRPr="00FE70EC" w14:paraId="324ED691" w14:textId="77777777" w:rsidTr="00416FDE">
        <w:trPr>
          <w:trHeight w:val="20"/>
          <w:jc w:val="center"/>
        </w:trPr>
        <w:tc>
          <w:tcPr>
            <w:tcW w:w="425" w:type="pct"/>
            <w:vAlign w:val="center"/>
          </w:tcPr>
          <w:p w14:paraId="314B67A1" w14:textId="77777777" w:rsidR="00836766" w:rsidRPr="00FE70EC" w:rsidRDefault="00836766" w:rsidP="00FA06D7">
            <w:pPr>
              <w:ind w:firstLineChars="0" w:firstLine="0"/>
              <w:jc w:val="left"/>
              <w:rPr>
                <w:lang w:val="en-GB"/>
              </w:rPr>
            </w:pPr>
            <w:r w:rsidRPr="00FE70EC">
              <w:rPr>
                <w:lang w:val="en-GB"/>
              </w:rPr>
              <w:t>Setting Limits on the Criticism</w:t>
            </w:r>
          </w:p>
        </w:tc>
        <w:tc>
          <w:tcPr>
            <w:tcW w:w="767" w:type="pct"/>
            <w:vAlign w:val="center"/>
          </w:tcPr>
          <w:p w14:paraId="2CD4B9D6" w14:textId="7E77D207" w:rsidR="00836766" w:rsidRPr="00FE70EC" w:rsidRDefault="00836766" w:rsidP="00ED45C6">
            <w:pPr>
              <w:ind w:firstLineChars="0" w:firstLine="0"/>
              <w:jc w:val="center"/>
              <w:rPr>
                <w:rFonts w:eastAsiaTheme="minorEastAsia"/>
                <w:lang w:val="en-GB"/>
              </w:rPr>
            </w:pPr>
            <w:r w:rsidRPr="00FE70EC">
              <w:rPr>
                <w:lang w:val="en-GB"/>
              </w:rPr>
              <w:t>Setting Limits on Expectations within Professional Scope</w:t>
            </w:r>
          </w:p>
        </w:tc>
        <w:tc>
          <w:tcPr>
            <w:tcW w:w="872" w:type="pct"/>
            <w:vAlign w:val="center"/>
          </w:tcPr>
          <w:p w14:paraId="77EA0E5F" w14:textId="77777777" w:rsidR="00836766" w:rsidRPr="00FE70EC" w:rsidRDefault="00836766" w:rsidP="00DF797E">
            <w:pPr>
              <w:ind w:firstLineChars="0" w:firstLine="0"/>
              <w:jc w:val="center"/>
              <w:rPr>
                <w:lang w:val="en-GB"/>
              </w:rPr>
            </w:pPr>
            <w:r w:rsidRPr="00FE70EC">
              <w:rPr>
                <w:lang w:val="en-GB"/>
              </w:rPr>
              <w:t>The dentist’s setting professional limits in response to the parents’ criticism regarding the treatment.</w:t>
            </w:r>
          </w:p>
        </w:tc>
        <w:tc>
          <w:tcPr>
            <w:tcW w:w="1330" w:type="pct"/>
            <w:vAlign w:val="center"/>
          </w:tcPr>
          <w:p w14:paraId="6936453A" w14:textId="77777777" w:rsidR="00836766" w:rsidRPr="00FE70EC" w:rsidRDefault="00836766" w:rsidP="00DF797E">
            <w:pPr>
              <w:ind w:firstLineChars="0" w:firstLine="0"/>
              <w:jc w:val="center"/>
              <w:rPr>
                <w:lang w:val="en-GB"/>
              </w:rPr>
            </w:pPr>
            <w:r w:rsidRPr="00FE70EC">
              <w:rPr>
                <w:lang w:val="en-GB"/>
              </w:rPr>
              <w:t>When the dentist responded to the parents’ criticism regarding the treatment by offering the options of reaffirming professional competence, indicating the option to consult another dentist, and ending the treatment.</w:t>
            </w:r>
          </w:p>
        </w:tc>
        <w:tc>
          <w:tcPr>
            <w:tcW w:w="1606" w:type="pct"/>
            <w:vAlign w:val="center"/>
          </w:tcPr>
          <w:p w14:paraId="620A9F81" w14:textId="77777777" w:rsidR="00836766" w:rsidRPr="00FE70EC" w:rsidRDefault="00836766" w:rsidP="00DF797E">
            <w:pPr>
              <w:ind w:firstLineChars="0" w:firstLine="0"/>
              <w:jc w:val="center"/>
              <w:rPr>
                <w:i/>
                <w:iCs/>
                <w:lang w:val="en-GB" w:eastAsia="tr-TR"/>
              </w:rPr>
            </w:pPr>
            <w:r w:rsidRPr="00FE70EC">
              <w:rPr>
                <w:i/>
                <w:iCs/>
                <w:lang w:val="en-GB" w:eastAsia="tr-TR"/>
              </w:rPr>
              <w:t>“Frankly, in that situation, I may become somewhat irritated as well. I do not have much patience left for this kind of remark. ‘No, Mum, we have administered the anaesthetic, the tooth is fully numb; your child is behaving in this way because they are frightened or simply do not want to.’ That is how I would say it. If they still insist, saying, ‘No, it is your fault,’ and so on, I will not continue with the treatment.”</w:t>
            </w:r>
          </w:p>
          <w:p w14:paraId="4C96051C" w14:textId="324540D9" w:rsidR="00836766" w:rsidRPr="00FE70EC" w:rsidRDefault="00995379" w:rsidP="00DF797E">
            <w:pPr>
              <w:ind w:firstLineChars="0" w:firstLine="0"/>
              <w:jc w:val="center"/>
              <w:rPr>
                <w:i/>
                <w:iCs/>
                <w:lang w:val="en-GB"/>
              </w:rPr>
            </w:pPr>
            <w:r w:rsidRPr="00FE70EC">
              <w:rPr>
                <w:i/>
                <w:iCs/>
                <w:lang w:val="en-GB" w:eastAsia="tr-TR"/>
              </w:rPr>
              <w:t>Chloe</w:t>
            </w:r>
            <w:r w:rsidR="002E41AA" w:rsidRPr="00FE70EC">
              <w:rPr>
                <w:i/>
                <w:iCs/>
                <w:lang w:val="en-GB" w:eastAsia="tr-TR"/>
              </w:rPr>
              <w:t>/</w:t>
            </w:r>
            <w:r w:rsidR="00836766" w:rsidRPr="00FE70EC">
              <w:rPr>
                <w:i/>
                <w:iCs/>
                <w:lang w:val="en-GB" w:eastAsia="tr-TR"/>
              </w:rPr>
              <w:t>30 months</w:t>
            </w:r>
          </w:p>
        </w:tc>
      </w:tr>
    </w:tbl>
    <w:p w14:paraId="158A58E3" w14:textId="77777777" w:rsidR="00836766" w:rsidRPr="00FE70EC" w:rsidRDefault="00836766" w:rsidP="00836766">
      <w:pPr>
        <w:ind w:firstLine="420"/>
      </w:pPr>
    </w:p>
    <w:p w14:paraId="7780B8A1" w14:textId="0FF41A1D" w:rsidR="00836766" w:rsidRPr="00FE70EC" w:rsidRDefault="00836766" w:rsidP="00836766">
      <w:pPr>
        <w:ind w:firstLine="420"/>
        <w:rPr>
          <w:rFonts w:eastAsiaTheme="minorEastAsia"/>
        </w:rPr>
      </w:pPr>
    </w:p>
    <w:p w14:paraId="4BCB0316" w14:textId="77777777" w:rsidR="00FA06D7" w:rsidRPr="00FE70EC" w:rsidRDefault="00FA06D7" w:rsidP="00836766">
      <w:pPr>
        <w:ind w:firstLine="420"/>
        <w:rPr>
          <w:rFonts w:eastAsiaTheme="minorEastAsia"/>
        </w:rPr>
        <w:sectPr w:rsidR="00FA06D7" w:rsidRPr="00FE70EC" w:rsidSect="00FA06D7">
          <w:pgSz w:w="16838" w:h="11906" w:orient="landscape"/>
          <w:pgMar w:top="992" w:right="992" w:bottom="992" w:left="992" w:header="284" w:footer="1134" w:gutter="0"/>
          <w:cols w:space="708"/>
          <w:docGrid w:linePitch="360"/>
        </w:sectPr>
      </w:pPr>
    </w:p>
    <w:p w14:paraId="1A6566DB" w14:textId="496AFCBE" w:rsidR="006F1EB4" w:rsidRPr="00FE70EC" w:rsidRDefault="006F1EB4" w:rsidP="008F5BA4">
      <w:pPr>
        <w:pStyle w:val="1"/>
      </w:pPr>
      <w:r w:rsidRPr="00FE70EC">
        <w:lastRenderedPageBreak/>
        <w:t>Supplementary material 3. Rigor</w:t>
      </w:r>
      <w:r w:rsidR="008F5BA4" w:rsidRPr="00FE70EC">
        <w:t>.</w:t>
      </w:r>
    </w:p>
    <w:p w14:paraId="3F27A04D" w14:textId="77777777" w:rsidR="006F1EB4" w:rsidRPr="00FE70EC" w:rsidRDefault="006F1EB4" w:rsidP="002E41AA">
      <w:pPr>
        <w:ind w:firstLine="420"/>
      </w:pPr>
      <w:r w:rsidRPr="00FE70EC">
        <w:t xml:space="preserve">In qualitative research, the concept of rigor refers to the credibility, consistency, transferability, and confirmability of the research process </w:t>
      </w:r>
      <w:r w:rsidRPr="00FE70EC">
        <w:rPr>
          <w:noProof/>
        </w:rPr>
        <w:t>[2, 3]</w:t>
      </w:r>
      <w:r w:rsidRPr="00FE70EC">
        <w:t xml:space="preserve">. In this study, trustworthiness was ensured in accordance with the principles proposed by Guba and Lincoln </w:t>
      </w:r>
      <w:r w:rsidRPr="00FE70EC">
        <w:rPr>
          <w:noProof/>
        </w:rPr>
        <w:t>[4]</w:t>
      </w:r>
      <w:r w:rsidRPr="00FE70EC">
        <w:t>. In this study, the following measures were taken to provide rigor:</w:t>
      </w:r>
    </w:p>
    <w:p w14:paraId="6E3D720D" w14:textId="77777777" w:rsidR="006F1EB4" w:rsidRPr="00FE70EC" w:rsidRDefault="006F1EB4" w:rsidP="002E41AA">
      <w:pPr>
        <w:ind w:firstLine="420"/>
      </w:pPr>
      <w:r w:rsidRPr="00FE70EC">
        <w:t>(1) The credibility of the findings was ensured by designing conflict scenarios that reflected real-life situations encountered in clinical practice. The final versions of the scenarios were reviewed by five pediatric dentistry specialists and two researchers with expertise in qualitative research methods.</w:t>
      </w:r>
    </w:p>
    <w:p w14:paraId="464D52E2" w14:textId="77777777" w:rsidR="006F1EB4" w:rsidRPr="00FE70EC" w:rsidRDefault="006F1EB4" w:rsidP="002E41AA">
      <w:pPr>
        <w:ind w:firstLine="420"/>
        <w:rPr>
          <w:kern w:val="0"/>
        </w:rPr>
      </w:pPr>
      <w:r w:rsidRPr="00FE70EC">
        <w:t xml:space="preserve">(2) </w:t>
      </w:r>
      <w:r w:rsidRPr="00FE70EC">
        <w:rPr>
          <w:kern w:val="0"/>
        </w:rPr>
        <w:t>Maximum diversity was implemented in sampling to ensure data transferability. Diversity in the data was achieved by including dentists with varying levels of clinical experience, receiving pediatric dentistry specialty training at various institutions, and working in diverse clinical settings.</w:t>
      </w:r>
    </w:p>
    <w:p w14:paraId="1F71932D" w14:textId="77777777" w:rsidR="006F1EB4" w:rsidRPr="00FE70EC" w:rsidRDefault="006F1EB4" w:rsidP="002E41AA">
      <w:pPr>
        <w:ind w:firstLine="420"/>
        <w:rPr>
          <w:kern w:val="0"/>
        </w:rPr>
      </w:pPr>
      <w:r w:rsidRPr="00FE70EC">
        <w:rPr>
          <w:kern w:val="0"/>
        </w:rPr>
        <w:t>(3) The researchers clearly reported the research steps to ensure that the study was fully and carefully implemented.</w:t>
      </w:r>
    </w:p>
    <w:p w14:paraId="6327EE7A" w14:textId="77777777" w:rsidR="006F1EB4" w:rsidRPr="00FE70EC" w:rsidRDefault="006F1EB4" w:rsidP="002E41AA">
      <w:pPr>
        <w:ind w:firstLine="420"/>
        <w:rPr>
          <w:kern w:val="0"/>
        </w:rPr>
      </w:pPr>
      <w:r w:rsidRPr="00FE70EC">
        <w:rPr>
          <w:kern w:val="0"/>
        </w:rPr>
        <w:t>(4) Due to participants’ limited availability and time constraints, which made follow-up engagement impractical, the interviewer provided a brief summary of key points and interpretations emerging from the interview and invited participants to confirm, clarify, or correct these reflections before concluding the interview to address member checking.</w:t>
      </w:r>
    </w:p>
    <w:p w14:paraId="0DF4A2F4" w14:textId="77777777" w:rsidR="006F1EB4" w:rsidRPr="00FE70EC" w:rsidRDefault="006F1EB4" w:rsidP="002E41AA">
      <w:pPr>
        <w:ind w:firstLine="420"/>
        <w:rPr>
          <w:kern w:val="0"/>
        </w:rPr>
      </w:pPr>
      <w:r w:rsidRPr="00FE70EC">
        <w:t xml:space="preserve">(5) </w:t>
      </w:r>
      <w:r w:rsidRPr="00FE70EC">
        <w:rPr>
          <w:kern w:val="0"/>
        </w:rPr>
        <w:t>To ensure data reliability, the interviews were transcribed as soon as possible. In this process, the participants’ statements were presented as direct quotations, without adding any interpretation. Field notes and analytic memos were used to support the interpretation and enhance the credibility of the findings. In addition, detailed codebook and code–conflict management style framework documents were provided to enable readers to follow and compare the analytical matching process transparently.</w:t>
      </w:r>
    </w:p>
    <w:p w14:paraId="7D1C1BF1" w14:textId="77777777" w:rsidR="006F1EB4" w:rsidRPr="00FE70EC" w:rsidRDefault="006F1EB4" w:rsidP="002E41AA">
      <w:pPr>
        <w:ind w:firstLine="420"/>
        <w:rPr>
          <w:kern w:val="0"/>
        </w:rPr>
      </w:pPr>
      <w:r w:rsidRPr="00FE70EC">
        <w:rPr>
          <w:kern w:val="0"/>
        </w:rPr>
        <w:t>(6</w:t>
      </w:r>
      <w:r w:rsidRPr="00FE70EC">
        <w:t xml:space="preserve">) </w:t>
      </w:r>
      <w:r w:rsidRPr="00FE70EC">
        <w:rPr>
          <w:kern w:val="0"/>
        </w:rPr>
        <w:t>To ensure confirmability, a voice recorder was used to record all interviews. The collected data, data collection tools, codes generated during the data analysis, observation notes, and the perceptions that formed the basis of the report were retained for a potential confirmability review when required.</w:t>
      </w:r>
    </w:p>
    <w:p w14:paraId="3A68DA52" w14:textId="77777777" w:rsidR="006F1EB4" w:rsidRPr="00FE70EC" w:rsidRDefault="006F1EB4" w:rsidP="002E41AA">
      <w:pPr>
        <w:ind w:firstLine="420"/>
      </w:pPr>
      <w:r w:rsidRPr="00FE70EC">
        <w:rPr>
          <w:kern w:val="0"/>
        </w:rPr>
        <w:t xml:space="preserve">(7) To provide consistent data for the study, independent researchers were expected to analyze qualitative research separately and agree on theme and subthemes. Data analysis and interpretation in this study were carried out independently by two researchers. </w:t>
      </w:r>
      <w:r w:rsidRPr="00FE70EC">
        <w:t xml:space="preserve">Throughout the thematic analysis process, three qualitative research experts provided feedback on the coding structure and thematic organization to enhance the rigor and credibility of the analysis. </w:t>
      </w:r>
    </w:p>
    <w:p w14:paraId="29DC850C" w14:textId="77777777" w:rsidR="006F1EB4" w:rsidRPr="00FE70EC" w:rsidRDefault="006F1EB4" w:rsidP="00836766">
      <w:pPr>
        <w:ind w:firstLine="420"/>
        <w:rPr>
          <w:rFonts w:eastAsiaTheme="minorEastAsia"/>
        </w:rPr>
      </w:pPr>
    </w:p>
    <w:p w14:paraId="72A14A4B" w14:textId="77777777" w:rsidR="002E41AA" w:rsidRPr="00FE70EC" w:rsidRDefault="002E41AA" w:rsidP="001A4713">
      <w:pPr>
        <w:pStyle w:val="afb"/>
        <w:sectPr w:rsidR="002E41AA" w:rsidRPr="00FE70EC" w:rsidSect="00FA06D7">
          <w:pgSz w:w="11906" w:h="16838"/>
          <w:pgMar w:top="992" w:right="992" w:bottom="992" w:left="992" w:header="283" w:footer="1134" w:gutter="0"/>
          <w:cols w:space="708"/>
          <w:docGrid w:linePitch="360"/>
        </w:sectPr>
      </w:pPr>
    </w:p>
    <w:p w14:paraId="46885B59" w14:textId="4140248A" w:rsidR="00752414" w:rsidRPr="00FE70EC" w:rsidRDefault="00752414" w:rsidP="001A4713">
      <w:pPr>
        <w:pStyle w:val="afb"/>
        <w:rPr>
          <w:rFonts w:eastAsiaTheme="minorEastAsia"/>
        </w:rPr>
      </w:pPr>
      <w:r w:rsidRPr="00FE70EC">
        <w:lastRenderedPageBreak/>
        <w:t xml:space="preserve">Supplementary Table 2. </w:t>
      </w:r>
      <w:r w:rsidRPr="00FE70EC">
        <w:rPr>
          <w:lang w:val="en-GB"/>
        </w:rPr>
        <w:t>Code-</w:t>
      </w:r>
      <w:r w:rsidR="004753A3" w:rsidRPr="00FE70EC">
        <w:rPr>
          <w:lang w:val="en-GB"/>
        </w:rPr>
        <w:t xml:space="preserve">conflict management style </w:t>
      </w:r>
      <w:r w:rsidR="004753A3" w:rsidRPr="00FE70EC">
        <w:rPr>
          <w:kern w:val="0"/>
        </w:rPr>
        <w:t>framework</w:t>
      </w:r>
      <w:r w:rsidR="001A4713" w:rsidRPr="00FE70EC">
        <w:rPr>
          <w:kern w:val="0"/>
        </w:rPr>
        <w:t>.</w:t>
      </w:r>
    </w:p>
    <w:tbl>
      <w:tblPr>
        <w:tblStyle w:val="af0"/>
        <w:tblW w:w="5000" w:type="pct"/>
        <w:jc w:val="center"/>
        <w:tblLook w:val="04A0" w:firstRow="1" w:lastRow="0" w:firstColumn="1" w:lastColumn="0" w:noHBand="0" w:noVBand="1"/>
      </w:tblPr>
      <w:tblGrid>
        <w:gridCol w:w="1838"/>
        <w:gridCol w:w="3120"/>
        <w:gridCol w:w="2408"/>
        <w:gridCol w:w="7478"/>
      </w:tblGrid>
      <w:tr w:rsidR="00FE70EC" w:rsidRPr="00FE70EC" w14:paraId="6EDC6F7E" w14:textId="77777777" w:rsidTr="00AF4EBA">
        <w:trPr>
          <w:trHeight w:val="20"/>
          <w:jc w:val="center"/>
        </w:trPr>
        <w:tc>
          <w:tcPr>
            <w:tcW w:w="619" w:type="pct"/>
            <w:vAlign w:val="center"/>
          </w:tcPr>
          <w:p w14:paraId="15CAF88A" w14:textId="67B6AEC3" w:rsidR="0098105C" w:rsidRPr="00FE70EC" w:rsidRDefault="0098105C" w:rsidP="004753A3">
            <w:pPr>
              <w:ind w:firstLineChars="0" w:firstLine="0"/>
              <w:jc w:val="left"/>
              <w:rPr>
                <w:rFonts w:eastAsiaTheme="minorEastAsia"/>
                <w:lang w:val="en-GB"/>
              </w:rPr>
            </w:pPr>
            <w:r w:rsidRPr="00FE70EC">
              <w:rPr>
                <w:lang w:val="en-GB"/>
              </w:rPr>
              <w:t>Subtheme</w:t>
            </w:r>
          </w:p>
        </w:tc>
        <w:tc>
          <w:tcPr>
            <w:tcW w:w="1051" w:type="pct"/>
            <w:vAlign w:val="center"/>
          </w:tcPr>
          <w:p w14:paraId="68784355" w14:textId="665B5245" w:rsidR="0098105C" w:rsidRPr="00FE70EC" w:rsidRDefault="0098105C" w:rsidP="004753A3">
            <w:pPr>
              <w:ind w:firstLineChars="0" w:firstLine="0"/>
              <w:jc w:val="center"/>
              <w:rPr>
                <w:rFonts w:eastAsiaTheme="minorEastAsia"/>
                <w:lang w:val="en-GB"/>
              </w:rPr>
            </w:pPr>
            <w:r w:rsidRPr="00FE70EC">
              <w:rPr>
                <w:lang w:val="en-GB"/>
              </w:rPr>
              <w:t>Code</w:t>
            </w:r>
          </w:p>
        </w:tc>
        <w:tc>
          <w:tcPr>
            <w:tcW w:w="811" w:type="pct"/>
            <w:vAlign w:val="center"/>
          </w:tcPr>
          <w:p w14:paraId="68BC06F7" w14:textId="77777777" w:rsidR="0098105C" w:rsidRPr="00FE70EC" w:rsidRDefault="0098105C" w:rsidP="004753A3">
            <w:pPr>
              <w:ind w:firstLineChars="0" w:firstLine="0"/>
              <w:jc w:val="center"/>
              <w:rPr>
                <w:lang w:val="en-GB"/>
              </w:rPr>
            </w:pPr>
            <w:r w:rsidRPr="00FE70EC">
              <w:rPr>
                <w:lang w:val="en-GB"/>
              </w:rPr>
              <w:t>Conflict Management Style</w:t>
            </w:r>
          </w:p>
        </w:tc>
        <w:tc>
          <w:tcPr>
            <w:tcW w:w="2519" w:type="pct"/>
            <w:vAlign w:val="center"/>
          </w:tcPr>
          <w:p w14:paraId="106431F0" w14:textId="77777777" w:rsidR="0098105C" w:rsidRPr="00FE70EC" w:rsidRDefault="0098105C" w:rsidP="004753A3">
            <w:pPr>
              <w:ind w:firstLineChars="0" w:firstLine="0"/>
              <w:jc w:val="center"/>
              <w:rPr>
                <w:lang w:val="en-GB"/>
              </w:rPr>
            </w:pPr>
            <w:r w:rsidRPr="00FE70EC">
              <w:rPr>
                <w:lang w:val="en-GB"/>
              </w:rPr>
              <w:t>Explanation</w:t>
            </w:r>
          </w:p>
        </w:tc>
      </w:tr>
      <w:tr w:rsidR="00FE70EC" w:rsidRPr="00FE70EC" w14:paraId="4B21ED58" w14:textId="77777777" w:rsidTr="004753A3">
        <w:trPr>
          <w:trHeight w:val="20"/>
          <w:jc w:val="center"/>
        </w:trPr>
        <w:tc>
          <w:tcPr>
            <w:tcW w:w="5000" w:type="pct"/>
            <w:gridSpan w:val="4"/>
            <w:vAlign w:val="center"/>
          </w:tcPr>
          <w:p w14:paraId="19AE3487" w14:textId="50A11311" w:rsidR="0098105C" w:rsidRPr="00FE70EC" w:rsidRDefault="0098105C" w:rsidP="004753A3">
            <w:pPr>
              <w:ind w:firstLineChars="0" w:firstLine="0"/>
              <w:jc w:val="left"/>
              <w:rPr>
                <w:lang w:val="en-GB"/>
              </w:rPr>
            </w:pPr>
            <w:r w:rsidRPr="00FE70EC">
              <w:rPr>
                <w:lang w:val="en-GB"/>
              </w:rPr>
              <w:t xml:space="preserve">Theme 1: Approaches </w:t>
            </w:r>
            <w:r w:rsidR="00EF3A5F" w:rsidRPr="00FE70EC">
              <w:rPr>
                <w:lang w:val="en-GB"/>
              </w:rPr>
              <w:t xml:space="preserve">to </w:t>
            </w:r>
            <w:r w:rsidRPr="00FE70EC">
              <w:rPr>
                <w:lang w:val="en-GB"/>
              </w:rPr>
              <w:t>Managing Parental Expectation</w:t>
            </w:r>
          </w:p>
        </w:tc>
      </w:tr>
      <w:tr w:rsidR="00FE70EC" w:rsidRPr="00FE70EC" w14:paraId="7A96AEBB" w14:textId="77777777" w:rsidTr="00AF4EBA">
        <w:trPr>
          <w:trHeight w:val="20"/>
          <w:jc w:val="center"/>
        </w:trPr>
        <w:tc>
          <w:tcPr>
            <w:tcW w:w="619" w:type="pct"/>
            <w:vMerge w:val="restart"/>
            <w:vAlign w:val="center"/>
          </w:tcPr>
          <w:p w14:paraId="6F9B1BB0" w14:textId="77777777" w:rsidR="0098105C" w:rsidRPr="00FE70EC" w:rsidRDefault="0098105C" w:rsidP="004753A3">
            <w:pPr>
              <w:ind w:firstLineChars="0" w:firstLine="0"/>
              <w:jc w:val="left"/>
              <w:rPr>
                <w:lang w:val="en-GB"/>
              </w:rPr>
            </w:pPr>
            <w:r w:rsidRPr="00FE70EC">
              <w:rPr>
                <w:lang w:val="en-GB"/>
              </w:rPr>
              <w:t>Preventing Anticipatory Expectations</w:t>
            </w:r>
          </w:p>
        </w:tc>
        <w:tc>
          <w:tcPr>
            <w:tcW w:w="1051" w:type="pct"/>
            <w:vAlign w:val="center"/>
          </w:tcPr>
          <w:p w14:paraId="16A568DE" w14:textId="1CC2DC42" w:rsidR="0098105C" w:rsidRPr="00FE70EC" w:rsidRDefault="0098105C" w:rsidP="004753A3">
            <w:pPr>
              <w:ind w:firstLineChars="0" w:firstLine="0"/>
              <w:jc w:val="center"/>
              <w:rPr>
                <w:rFonts w:eastAsiaTheme="minorEastAsia"/>
                <w:lang w:val="en-GB"/>
              </w:rPr>
            </w:pPr>
            <w:r w:rsidRPr="00FE70EC">
              <w:rPr>
                <w:lang w:val="en-GB"/>
              </w:rPr>
              <w:t>Preventing Anticipatory Expectations by Providing Information in Advance</w:t>
            </w:r>
          </w:p>
        </w:tc>
        <w:tc>
          <w:tcPr>
            <w:tcW w:w="811" w:type="pct"/>
            <w:vAlign w:val="center"/>
          </w:tcPr>
          <w:p w14:paraId="62B4BE40" w14:textId="77777777" w:rsidR="0098105C" w:rsidRPr="00FE70EC" w:rsidRDefault="0098105C" w:rsidP="004753A3">
            <w:pPr>
              <w:ind w:firstLineChars="0" w:firstLine="0"/>
              <w:jc w:val="center"/>
              <w:rPr>
                <w:lang w:val="en-GB"/>
              </w:rPr>
            </w:pPr>
            <w:r w:rsidRPr="00FE70EC">
              <w:rPr>
                <w:lang w:val="en-GB"/>
              </w:rPr>
              <w:t>--------</w:t>
            </w:r>
          </w:p>
        </w:tc>
        <w:tc>
          <w:tcPr>
            <w:tcW w:w="2519" w:type="pct"/>
            <w:vAlign w:val="center"/>
          </w:tcPr>
          <w:p w14:paraId="4AF38088" w14:textId="6532432B" w:rsidR="0098105C" w:rsidRPr="00FE70EC" w:rsidRDefault="00F725F4" w:rsidP="004753A3">
            <w:pPr>
              <w:ind w:firstLineChars="0" w:firstLine="0"/>
              <w:jc w:val="center"/>
              <w:rPr>
                <w:lang w:val="en-GB"/>
              </w:rPr>
            </w:pPr>
            <w:r w:rsidRPr="00FE70EC">
              <w:rPr>
                <w:lang w:val="en-GB"/>
              </w:rPr>
              <w:t>In this approach, the dentist intends to prevent a potential conflict from arising, rather than managing a conflict that has already arisen. Accordingly, this code does not directly reflect a conflict resolution process and does not correspond to any conflict resolution style.</w:t>
            </w:r>
          </w:p>
        </w:tc>
      </w:tr>
      <w:tr w:rsidR="00FE70EC" w:rsidRPr="00FE70EC" w14:paraId="1C44B575" w14:textId="77777777" w:rsidTr="00AF4EBA">
        <w:trPr>
          <w:trHeight w:val="20"/>
          <w:jc w:val="center"/>
        </w:trPr>
        <w:tc>
          <w:tcPr>
            <w:tcW w:w="619" w:type="pct"/>
            <w:vMerge/>
            <w:vAlign w:val="center"/>
          </w:tcPr>
          <w:p w14:paraId="01BA2729" w14:textId="77777777" w:rsidR="0098105C" w:rsidRPr="00FE70EC" w:rsidRDefault="0098105C" w:rsidP="004753A3">
            <w:pPr>
              <w:ind w:firstLineChars="0" w:firstLine="0"/>
              <w:jc w:val="left"/>
              <w:rPr>
                <w:lang w:val="en-GB"/>
              </w:rPr>
            </w:pPr>
          </w:p>
        </w:tc>
        <w:tc>
          <w:tcPr>
            <w:tcW w:w="1051" w:type="pct"/>
            <w:vAlign w:val="center"/>
          </w:tcPr>
          <w:p w14:paraId="5D7D00AC" w14:textId="77777777" w:rsidR="0098105C" w:rsidRPr="00FE70EC" w:rsidRDefault="0098105C" w:rsidP="004753A3">
            <w:pPr>
              <w:ind w:firstLineChars="0" w:firstLine="0"/>
              <w:jc w:val="center"/>
              <w:rPr>
                <w:lang w:val="en-GB"/>
              </w:rPr>
            </w:pPr>
            <w:r w:rsidRPr="00FE70EC">
              <w:rPr>
                <w:lang w:val="en-GB"/>
              </w:rPr>
              <w:t>Preventing Anticipatory Expectations Through Parental Presence During the Process</w:t>
            </w:r>
          </w:p>
        </w:tc>
        <w:tc>
          <w:tcPr>
            <w:tcW w:w="811" w:type="pct"/>
            <w:vAlign w:val="center"/>
          </w:tcPr>
          <w:p w14:paraId="1F8FA9D8" w14:textId="77777777" w:rsidR="0098105C" w:rsidRPr="00FE70EC" w:rsidRDefault="0098105C" w:rsidP="004753A3">
            <w:pPr>
              <w:ind w:firstLineChars="0" w:firstLine="0"/>
              <w:jc w:val="center"/>
              <w:rPr>
                <w:lang w:val="en-GB"/>
              </w:rPr>
            </w:pPr>
            <w:r w:rsidRPr="00FE70EC">
              <w:rPr>
                <w:lang w:val="en-GB"/>
              </w:rPr>
              <w:t>--------</w:t>
            </w:r>
          </w:p>
        </w:tc>
        <w:tc>
          <w:tcPr>
            <w:tcW w:w="2519" w:type="pct"/>
            <w:vAlign w:val="center"/>
          </w:tcPr>
          <w:p w14:paraId="65738867" w14:textId="5CD407A8" w:rsidR="0098105C" w:rsidRPr="00FE70EC" w:rsidRDefault="00F725F4" w:rsidP="004753A3">
            <w:pPr>
              <w:ind w:firstLineChars="0" w:firstLine="0"/>
              <w:jc w:val="center"/>
              <w:rPr>
                <w:lang w:val="en-GB"/>
              </w:rPr>
            </w:pPr>
            <w:r w:rsidRPr="00FE70EC">
              <w:rPr>
                <w:lang w:val="en-GB"/>
              </w:rPr>
              <w:t>In this approach, the dentist intends to prevent a potential conflict from arising, rather than managing a conflict that has already arisen. Accordingly, this code does not directly reflect a conflict resolution process and does not correspond to any conflict resolution style.</w:t>
            </w:r>
          </w:p>
        </w:tc>
      </w:tr>
      <w:tr w:rsidR="00FE70EC" w:rsidRPr="00FE70EC" w14:paraId="0E5B29F2" w14:textId="77777777" w:rsidTr="00AF4EBA">
        <w:trPr>
          <w:trHeight w:val="20"/>
          <w:jc w:val="center"/>
        </w:trPr>
        <w:tc>
          <w:tcPr>
            <w:tcW w:w="619" w:type="pct"/>
            <w:vMerge/>
            <w:vAlign w:val="center"/>
          </w:tcPr>
          <w:p w14:paraId="12F1FB69" w14:textId="77777777" w:rsidR="0098105C" w:rsidRPr="00FE70EC" w:rsidRDefault="0098105C" w:rsidP="004753A3">
            <w:pPr>
              <w:ind w:firstLineChars="0" w:firstLine="0"/>
              <w:jc w:val="left"/>
              <w:rPr>
                <w:lang w:val="en-GB"/>
              </w:rPr>
            </w:pPr>
          </w:p>
        </w:tc>
        <w:tc>
          <w:tcPr>
            <w:tcW w:w="1051" w:type="pct"/>
            <w:vAlign w:val="center"/>
          </w:tcPr>
          <w:p w14:paraId="68469D92" w14:textId="77777777" w:rsidR="0098105C" w:rsidRPr="00FE70EC" w:rsidRDefault="0098105C" w:rsidP="004753A3">
            <w:pPr>
              <w:ind w:firstLineChars="0" w:firstLine="0"/>
              <w:jc w:val="center"/>
              <w:rPr>
                <w:lang w:val="en-GB"/>
              </w:rPr>
            </w:pPr>
            <w:r w:rsidRPr="00FE70EC">
              <w:rPr>
                <w:lang w:val="en-GB"/>
              </w:rPr>
              <w:t>Preventing Anticipatory Expectations by Involving the Parent Before Concluding the Process</w:t>
            </w:r>
          </w:p>
        </w:tc>
        <w:tc>
          <w:tcPr>
            <w:tcW w:w="811" w:type="pct"/>
            <w:vAlign w:val="center"/>
          </w:tcPr>
          <w:p w14:paraId="7817CD3E" w14:textId="77777777" w:rsidR="0098105C" w:rsidRPr="00FE70EC" w:rsidRDefault="0098105C" w:rsidP="004753A3">
            <w:pPr>
              <w:ind w:firstLineChars="0" w:firstLine="0"/>
              <w:jc w:val="center"/>
              <w:rPr>
                <w:lang w:val="en-GB"/>
              </w:rPr>
            </w:pPr>
            <w:r w:rsidRPr="00FE70EC">
              <w:rPr>
                <w:lang w:val="en-GB"/>
              </w:rPr>
              <w:t>--------</w:t>
            </w:r>
          </w:p>
        </w:tc>
        <w:tc>
          <w:tcPr>
            <w:tcW w:w="2519" w:type="pct"/>
            <w:vAlign w:val="center"/>
          </w:tcPr>
          <w:p w14:paraId="4429B03F" w14:textId="43475582" w:rsidR="0098105C" w:rsidRPr="00FE70EC" w:rsidRDefault="00F725F4" w:rsidP="004753A3">
            <w:pPr>
              <w:ind w:firstLineChars="0" w:firstLine="0"/>
              <w:jc w:val="center"/>
              <w:rPr>
                <w:lang w:val="en-GB"/>
              </w:rPr>
            </w:pPr>
            <w:r w:rsidRPr="00FE70EC">
              <w:rPr>
                <w:lang w:val="en-GB"/>
              </w:rPr>
              <w:t>In this approach, the dentist intends to prevent a potential conflict from arising, rather than managing a conflict that has already arisen. Accordingly, this code does not directly reflect a conflict resolution process and does not correspond to any conflict resolution style.</w:t>
            </w:r>
          </w:p>
        </w:tc>
      </w:tr>
      <w:tr w:rsidR="00FE70EC" w:rsidRPr="00FE70EC" w14:paraId="27D415F7" w14:textId="77777777" w:rsidTr="00AF4EBA">
        <w:trPr>
          <w:trHeight w:val="20"/>
          <w:jc w:val="center"/>
        </w:trPr>
        <w:tc>
          <w:tcPr>
            <w:tcW w:w="619" w:type="pct"/>
            <w:vMerge w:val="restart"/>
            <w:vAlign w:val="center"/>
          </w:tcPr>
          <w:p w14:paraId="6AFA5367" w14:textId="5B1AA094" w:rsidR="0098105C" w:rsidRPr="00FE70EC" w:rsidRDefault="0098105C" w:rsidP="004753A3">
            <w:pPr>
              <w:ind w:firstLineChars="0" w:firstLine="0"/>
              <w:jc w:val="left"/>
              <w:rPr>
                <w:rFonts w:eastAsiaTheme="minorEastAsia"/>
                <w:lang w:val="en-GB"/>
              </w:rPr>
            </w:pPr>
            <w:r w:rsidRPr="00FE70EC">
              <w:rPr>
                <w:lang w:val="en-GB"/>
              </w:rPr>
              <w:t>Meeting Expectations</w:t>
            </w:r>
          </w:p>
        </w:tc>
        <w:tc>
          <w:tcPr>
            <w:tcW w:w="1051" w:type="pct"/>
            <w:vAlign w:val="center"/>
          </w:tcPr>
          <w:p w14:paraId="205E83D1" w14:textId="77777777" w:rsidR="0098105C" w:rsidRPr="00FE70EC" w:rsidRDefault="0098105C" w:rsidP="004753A3">
            <w:pPr>
              <w:ind w:firstLineChars="0" w:firstLine="0"/>
              <w:jc w:val="center"/>
              <w:rPr>
                <w:lang w:val="en-GB"/>
              </w:rPr>
            </w:pPr>
            <w:r w:rsidRPr="00FE70EC">
              <w:rPr>
                <w:lang w:val="en-GB"/>
              </w:rPr>
              <w:t>Unconditionally Meeting Expectations</w:t>
            </w:r>
          </w:p>
        </w:tc>
        <w:tc>
          <w:tcPr>
            <w:tcW w:w="811" w:type="pct"/>
            <w:vAlign w:val="center"/>
          </w:tcPr>
          <w:p w14:paraId="71E36028" w14:textId="4372C388" w:rsidR="0098105C" w:rsidRPr="00FE70EC" w:rsidRDefault="0098105C" w:rsidP="00193115">
            <w:pPr>
              <w:ind w:firstLineChars="0" w:firstLine="0"/>
              <w:jc w:val="center"/>
              <w:rPr>
                <w:lang w:val="en-GB"/>
              </w:rPr>
            </w:pPr>
            <w:r w:rsidRPr="00FE70EC">
              <w:rPr>
                <w:lang w:val="en-GB"/>
              </w:rPr>
              <w:t>Accommodating</w:t>
            </w:r>
            <w:r w:rsidR="00193115" w:rsidRPr="00FE70EC">
              <w:rPr>
                <w:lang w:val="en-GB"/>
              </w:rPr>
              <w:t xml:space="preserve"> </w:t>
            </w:r>
            <w:r w:rsidRPr="00FE70EC">
              <w:rPr>
                <w:lang w:val="en-GB"/>
              </w:rPr>
              <w:t>(Teddy Bear)</w:t>
            </w:r>
          </w:p>
        </w:tc>
        <w:tc>
          <w:tcPr>
            <w:tcW w:w="2519" w:type="pct"/>
            <w:vAlign w:val="center"/>
          </w:tcPr>
          <w:p w14:paraId="3AECC1D0" w14:textId="77777777" w:rsidR="0098105C" w:rsidRPr="00FE70EC" w:rsidRDefault="0098105C" w:rsidP="004753A3">
            <w:pPr>
              <w:ind w:firstLineChars="0" w:firstLine="0"/>
              <w:jc w:val="center"/>
              <w:rPr>
                <w:lang w:val="en-GB"/>
              </w:rPr>
            </w:pPr>
            <w:r w:rsidRPr="00FE70EC">
              <w:rPr>
                <w:lang w:val="en-GB"/>
              </w:rPr>
              <w:t>In this approach, the dentist meets the parents’ expectations without preconditions. This reflects an approach characterised by high cooperativeness and low assertiveness. Accordingly, this approach represents an accommodating (teddy bear) conflict resolution style.</w:t>
            </w:r>
          </w:p>
        </w:tc>
      </w:tr>
      <w:tr w:rsidR="00FE70EC" w:rsidRPr="00FE70EC" w14:paraId="0F8C7AAB" w14:textId="77777777" w:rsidTr="00AF4EBA">
        <w:trPr>
          <w:trHeight w:val="20"/>
          <w:jc w:val="center"/>
        </w:trPr>
        <w:tc>
          <w:tcPr>
            <w:tcW w:w="619" w:type="pct"/>
            <w:vMerge/>
            <w:vAlign w:val="center"/>
          </w:tcPr>
          <w:p w14:paraId="0E5B7090" w14:textId="77777777" w:rsidR="0098105C" w:rsidRPr="00FE70EC" w:rsidRDefault="0098105C" w:rsidP="004753A3">
            <w:pPr>
              <w:ind w:firstLineChars="0" w:firstLine="0"/>
              <w:jc w:val="left"/>
              <w:rPr>
                <w:lang w:val="en-GB"/>
              </w:rPr>
            </w:pPr>
          </w:p>
        </w:tc>
        <w:tc>
          <w:tcPr>
            <w:tcW w:w="1051" w:type="pct"/>
            <w:vAlign w:val="center"/>
          </w:tcPr>
          <w:p w14:paraId="64F9F0E5" w14:textId="14A4B5C6" w:rsidR="0098105C" w:rsidRPr="00FE70EC" w:rsidRDefault="0098105C" w:rsidP="004753A3">
            <w:pPr>
              <w:ind w:firstLineChars="0" w:firstLine="0"/>
              <w:jc w:val="center"/>
              <w:rPr>
                <w:lang w:val="en-GB"/>
              </w:rPr>
            </w:pPr>
            <w:r w:rsidRPr="00FE70EC">
              <w:rPr>
                <w:lang w:val="en-GB"/>
              </w:rPr>
              <w:t>Conditionally Meeting Expectations</w:t>
            </w:r>
            <w:r w:rsidR="0056663A" w:rsidRPr="00FE70EC">
              <w:rPr>
                <w:lang w:val="en-GB"/>
              </w:rPr>
              <w:t>–</w:t>
            </w:r>
            <w:r w:rsidRPr="00FE70EC">
              <w:rPr>
                <w:lang w:val="en-GB"/>
              </w:rPr>
              <w:t>Parental Attitude</w:t>
            </w:r>
          </w:p>
        </w:tc>
        <w:tc>
          <w:tcPr>
            <w:tcW w:w="811" w:type="pct"/>
            <w:vAlign w:val="center"/>
          </w:tcPr>
          <w:p w14:paraId="5A702E88" w14:textId="0FB23B6F" w:rsidR="0098105C" w:rsidRPr="00FE70EC" w:rsidRDefault="0098105C" w:rsidP="00193115">
            <w:pPr>
              <w:ind w:firstLineChars="0" w:firstLine="0"/>
              <w:jc w:val="center"/>
              <w:rPr>
                <w:lang w:val="en-GB"/>
              </w:rPr>
            </w:pPr>
            <w:r w:rsidRPr="00FE70EC">
              <w:rPr>
                <w:lang w:val="en-GB"/>
              </w:rPr>
              <w:t>Accommodating</w:t>
            </w:r>
            <w:r w:rsidR="00193115" w:rsidRPr="00FE70EC">
              <w:rPr>
                <w:lang w:val="en-GB"/>
              </w:rPr>
              <w:t xml:space="preserve"> </w:t>
            </w:r>
            <w:r w:rsidRPr="00FE70EC">
              <w:rPr>
                <w:lang w:val="en-GB"/>
              </w:rPr>
              <w:t>(Teddy Bear)</w:t>
            </w:r>
          </w:p>
        </w:tc>
        <w:tc>
          <w:tcPr>
            <w:tcW w:w="2519" w:type="pct"/>
            <w:vAlign w:val="center"/>
          </w:tcPr>
          <w:p w14:paraId="1CB60FE5" w14:textId="77777777" w:rsidR="0098105C" w:rsidRPr="00FE70EC" w:rsidRDefault="0098105C" w:rsidP="004753A3">
            <w:pPr>
              <w:autoSpaceDE w:val="0"/>
              <w:autoSpaceDN w:val="0"/>
              <w:adjustRightInd w:val="0"/>
              <w:ind w:firstLineChars="0" w:firstLine="0"/>
              <w:jc w:val="center"/>
              <w:rPr>
                <w:lang w:val="en-GB"/>
              </w:rPr>
            </w:pPr>
            <w:r w:rsidRPr="00FE70EC">
              <w:rPr>
                <w:lang w:val="en-GB"/>
              </w:rPr>
              <w:t>In this approach, although the dentist meets the parents’ expectations subject to a particular condition, that condition is not directly connected to a clinical necessity requiring the expectation to be fulfilled. The decision-making process is based on parents’ attitudes instead of clinical necessities or unchangeable societal conditions. This reflects an approach characterised by high cooperativeness and low assertiveness towards the parent, indicating a departure from clinicians’ professional stance. Accordingly, this approach represents an accommodating (teddy bear) conflict resolution style.</w:t>
            </w:r>
          </w:p>
        </w:tc>
      </w:tr>
      <w:tr w:rsidR="00FE70EC" w:rsidRPr="00FE70EC" w14:paraId="7B7CC691" w14:textId="77777777" w:rsidTr="00AF4EBA">
        <w:trPr>
          <w:trHeight w:val="20"/>
          <w:jc w:val="center"/>
        </w:trPr>
        <w:tc>
          <w:tcPr>
            <w:tcW w:w="619" w:type="pct"/>
            <w:vMerge/>
            <w:vAlign w:val="center"/>
          </w:tcPr>
          <w:p w14:paraId="1B4AA79F" w14:textId="77777777" w:rsidR="0098105C" w:rsidRPr="00FE70EC" w:rsidRDefault="0098105C" w:rsidP="004753A3">
            <w:pPr>
              <w:ind w:firstLineChars="0" w:firstLine="0"/>
              <w:jc w:val="left"/>
              <w:rPr>
                <w:lang w:val="en-GB"/>
              </w:rPr>
            </w:pPr>
          </w:p>
        </w:tc>
        <w:tc>
          <w:tcPr>
            <w:tcW w:w="1051" w:type="pct"/>
            <w:vAlign w:val="center"/>
          </w:tcPr>
          <w:p w14:paraId="1A0D4CC4" w14:textId="202BC953" w:rsidR="0098105C" w:rsidRPr="00FE70EC" w:rsidRDefault="0098105C" w:rsidP="004753A3">
            <w:pPr>
              <w:ind w:firstLineChars="0" w:firstLine="0"/>
              <w:jc w:val="center"/>
              <w:rPr>
                <w:lang w:val="en-GB"/>
              </w:rPr>
            </w:pPr>
            <w:r w:rsidRPr="00FE70EC">
              <w:rPr>
                <w:lang w:val="en-GB"/>
              </w:rPr>
              <w:t>Conditionally Meeting Expectations</w:t>
            </w:r>
            <w:r w:rsidR="0056663A" w:rsidRPr="00FE70EC">
              <w:rPr>
                <w:lang w:val="en-GB"/>
              </w:rPr>
              <w:t>–</w:t>
            </w:r>
            <w:r w:rsidRPr="00FE70EC">
              <w:rPr>
                <w:lang w:val="en-GB"/>
              </w:rPr>
              <w:t>Societal Context</w:t>
            </w:r>
          </w:p>
        </w:tc>
        <w:tc>
          <w:tcPr>
            <w:tcW w:w="811" w:type="pct"/>
            <w:vAlign w:val="center"/>
          </w:tcPr>
          <w:p w14:paraId="0B46B20E" w14:textId="7B758A88"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32297510" w14:textId="002CCBA8" w:rsidR="0098105C" w:rsidRPr="00FE70EC" w:rsidRDefault="0098105C" w:rsidP="004753A3">
            <w:pPr>
              <w:ind w:firstLineChars="0" w:firstLine="0"/>
              <w:jc w:val="center"/>
              <w:rPr>
                <w:lang w:val="en-GB"/>
              </w:rPr>
            </w:pPr>
            <w:r w:rsidRPr="00FE70EC">
              <w:rPr>
                <w:lang w:val="en-GB"/>
              </w:rPr>
              <w:t>In this approach, although the dentist meets the parents’ expectations subject to a particular condition, that condition is indirectly related to the clinical necessity of meeting that expectation. The decision-making process is based on unchangeable societal factors, such as the existing conditions of healthcare services or difficulties associated with the appointment system. This reflects an approach characterised by moderate cooperativeness and assertiveness, achieved by striking a balance between existing conditions and the professional approach. Accordingly, this approach represents a compromising (fox) conflict resolution style.</w:t>
            </w:r>
          </w:p>
        </w:tc>
      </w:tr>
      <w:tr w:rsidR="00FE70EC" w:rsidRPr="00FE70EC" w14:paraId="35E76638" w14:textId="77777777" w:rsidTr="00AF4EBA">
        <w:trPr>
          <w:trHeight w:val="20"/>
          <w:jc w:val="center"/>
        </w:trPr>
        <w:tc>
          <w:tcPr>
            <w:tcW w:w="619" w:type="pct"/>
            <w:vMerge/>
            <w:vAlign w:val="center"/>
          </w:tcPr>
          <w:p w14:paraId="7CDAAE1F" w14:textId="77777777" w:rsidR="0098105C" w:rsidRPr="00FE70EC" w:rsidRDefault="0098105C" w:rsidP="004753A3">
            <w:pPr>
              <w:ind w:firstLineChars="0" w:firstLine="0"/>
              <w:jc w:val="left"/>
              <w:rPr>
                <w:lang w:val="en-GB"/>
              </w:rPr>
            </w:pPr>
          </w:p>
        </w:tc>
        <w:tc>
          <w:tcPr>
            <w:tcW w:w="1051" w:type="pct"/>
            <w:vAlign w:val="center"/>
          </w:tcPr>
          <w:p w14:paraId="6C56C86E" w14:textId="3B021CE0" w:rsidR="0098105C" w:rsidRPr="00FE70EC" w:rsidRDefault="0098105C" w:rsidP="004753A3">
            <w:pPr>
              <w:ind w:firstLineChars="0" w:firstLine="0"/>
              <w:jc w:val="center"/>
              <w:rPr>
                <w:lang w:val="en-GB"/>
              </w:rPr>
            </w:pPr>
            <w:r w:rsidRPr="00FE70EC">
              <w:rPr>
                <w:lang w:val="en-GB"/>
              </w:rPr>
              <w:t>Conditionally Meeting Expectations</w:t>
            </w:r>
            <w:r w:rsidR="0056663A" w:rsidRPr="00FE70EC">
              <w:rPr>
                <w:lang w:val="en-GB"/>
              </w:rPr>
              <w:t>–</w:t>
            </w:r>
            <w:r w:rsidRPr="00FE70EC">
              <w:rPr>
                <w:lang w:val="en-GB"/>
              </w:rPr>
              <w:t>Tooth Condition</w:t>
            </w:r>
          </w:p>
        </w:tc>
        <w:tc>
          <w:tcPr>
            <w:tcW w:w="811" w:type="pct"/>
            <w:vAlign w:val="center"/>
          </w:tcPr>
          <w:p w14:paraId="2CFC8807" w14:textId="1EC8CFE2" w:rsidR="0098105C" w:rsidRPr="00FE70EC" w:rsidRDefault="0098105C" w:rsidP="00193115">
            <w:pPr>
              <w:ind w:firstLineChars="0" w:firstLine="0"/>
              <w:jc w:val="center"/>
              <w:rPr>
                <w:rFonts w:eastAsiaTheme="minorEastAsia"/>
              </w:rPr>
            </w:pPr>
            <w:r w:rsidRPr="00FE70EC">
              <w:t>Collaboration (Owl)</w:t>
            </w:r>
          </w:p>
        </w:tc>
        <w:tc>
          <w:tcPr>
            <w:tcW w:w="2519" w:type="pct"/>
            <w:vAlign w:val="center"/>
          </w:tcPr>
          <w:p w14:paraId="6EFB332E" w14:textId="5314DFAA" w:rsidR="0098105C" w:rsidRPr="00FE70EC" w:rsidRDefault="0098105C" w:rsidP="004753A3">
            <w:pPr>
              <w:ind w:firstLineChars="0" w:firstLine="0"/>
              <w:jc w:val="center"/>
              <w:rPr>
                <w:lang w:val="en-GB"/>
              </w:rPr>
            </w:pPr>
            <w:r w:rsidRPr="00FE70EC">
              <w:rPr>
                <w:lang w:val="en-GB"/>
              </w:rPr>
              <w:t xml:space="preserve">In this approach, the dentist does not unconditionally meet the parents’ expectations; instead, the condition in question is directly related to the clinical condition of the </w:t>
            </w:r>
            <w:r w:rsidRPr="00FE70EC">
              <w:rPr>
                <w:lang w:val="en-GB"/>
              </w:rPr>
              <w:lastRenderedPageBreak/>
              <w:t>tooth, which necessitates meeting that expectation. This reflects an approach characterised by high cooperativeness and assertiveness, striking a balance between the parents’ expectations and the most appropriate treatment approach. Accordingly, this represents a collaboration (owl) approach to conflict resolution.</w:t>
            </w:r>
          </w:p>
        </w:tc>
      </w:tr>
      <w:tr w:rsidR="00FE70EC" w:rsidRPr="00FE70EC" w14:paraId="3DE9E944" w14:textId="77777777" w:rsidTr="00AF4EBA">
        <w:trPr>
          <w:trHeight w:val="20"/>
          <w:jc w:val="center"/>
        </w:trPr>
        <w:tc>
          <w:tcPr>
            <w:tcW w:w="619" w:type="pct"/>
            <w:vAlign w:val="center"/>
          </w:tcPr>
          <w:p w14:paraId="09494B96" w14:textId="77777777" w:rsidR="0098105C" w:rsidRPr="00FE70EC" w:rsidRDefault="0098105C" w:rsidP="004753A3">
            <w:pPr>
              <w:ind w:firstLineChars="0" w:firstLine="0"/>
              <w:jc w:val="left"/>
              <w:rPr>
                <w:lang w:val="en-GB"/>
              </w:rPr>
            </w:pPr>
            <w:r w:rsidRPr="00FE70EC">
              <w:rPr>
                <w:lang w:val="en-GB"/>
              </w:rPr>
              <w:t>Leaving Parents with the Final Decision Regarding Expectations</w:t>
            </w:r>
          </w:p>
        </w:tc>
        <w:tc>
          <w:tcPr>
            <w:tcW w:w="1051" w:type="pct"/>
            <w:vAlign w:val="center"/>
          </w:tcPr>
          <w:p w14:paraId="5BE579C7" w14:textId="77777777" w:rsidR="0098105C" w:rsidRPr="00FE70EC" w:rsidRDefault="0098105C" w:rsidP="004753A3">
            <w:pPr>
              <w:ind w:firstLineChars="0" w:firstLine="0"/>
              <w:jc w:val="center"/>
              <w:rPr>
                <w:lang w:val="en-GB"/>
              </w:rPr>
            </w:pPr>
            <w:r w:rsidRPr="00FE70EC">
              <w:rPr>
                <w:lang w:val="en-GB"/>
              </w:rPr>
              <w:t>Leaving Parents with the Final Decision by Explaining the Potential Negative Outcomes</w:t>
            </w:r>
          </w:p>
        </w:tc>
        <w:tc>
          <w:tcPr>
            <w:tcW w:w="811" w:type="pct"/>
            <w:vAlign w:val="center"/>
          </w:tcPr>
          <w:p w14:paraId="2C7AEEE6" w14:textId="3EE7C783" w:rsidR="0098105C" w:rsidRPr="00FE70EC" w:rsidRDefault="0098105C" w:rsidP="00193115">
            <w:pPr>
              <w:ind w:firstLineChars="0" w:firstLine="0"/>
              <w:jc w:val="center"/>
              <w:rPr>
                <w:lang w:val="en-GB"/>
              </w:rPr>
            </w:pPr>
            <w:r w:rsidRPr="00FE70EC">
              <w:rPr>
                <w:lang w:val="en-GB"/>
              </w:rPr>
              <w:t>Avoiding</w:t>
            </w:r>
            <w:r w:rsidR="00193115" w:rsidRPr="00FE70EC">
              <w:rPr>
                <w:lang w:val="en-GB"/>
              </w:rPr>
              <w:t xml:space="preserve"> </w:t>
            </w:r>
            <w:r w:rsidRPr="00FE70EC">
              <w:rPr>
                <w:lang w:val="en-GB"/>
              </w:rPr>
              <w:t>(Turtle)</w:t>
            </w:r>
          </w:p>
        </w:tc>
        <w:tc>
          <w:tcPr>
            <w:tcW w:w="2519" w:type="pct"/>
            <w:vAlign w:val="center"/>
          </w:tcPr>
          <w:p w14:paraId="032BAF1F" w14:textId="7FB87A5F" w:rsidR="0098105C" w:rsidRPr="00FE70EC" w:rsidRDefault="0098105C" w:rsidP="004753A3">
            <w:pPr>
              <w:ind w:firstLineChars="0" w:firstLine="0"/>
              <w:jc w:val="center"/>
              <w:rPr>
                <w:lang w:val="en-GB"/>
              </w:rPr>
            </w:pPr>
            <w:r w:rsidRPr="00FE70EC">
              <w:rPr>
                <w:lang w:val="en-GB"/>
              </w:rPr>
              <w:t>In this approach, the dentist explains the potential adverse outcomes in response to the parents’ expectations and leaves the final decision to them. By stepping back from the decision-making process, the clinician transfers responsibility to the parent and distances themselves from the centre of the conflict. This reflects an approach characterised by low cooperativeness and low assertiveness. Accordingly, this approach represents an avoiding (turtle) conflict resolution style.</w:t>
            </w:r>
          </w:p>
        </w:tc>
      </w:tr>
      <w:tr w:rsidR="00FE70EC" w:rsidRPr="00FE70EC" w14:paraId="73545B12" w14:textId="77777777" w:rsidTr="00AF4EBA">
        <w:trPr>
          <w:trHeight w:val="20"/>
          <w:jc w:val="center"/>
        </w:trPr>
        <w:tc>
          <w:tcPr>
            <w:tcW w:w="619" w:type="pct"/>
            <w:vMerge w:val="restart"/>
            <w:vAlign w:val="center"/>
          </w:tcPr>
          <w:p w14:paraId="01789DE2" w14:textId="5457023A" w:rsidR="0098105C" w:rsidRPr="00FE70EC" w:rsidRDefault="0098105C" w:rsidP="004753A3">
            <w:pPr>
              <w:ind w:firstLineChars="0" w:firstLine="0"/>
              <w:jc w:val="left"/>
              <w:rPr>
                <w:rFonts w:eastAsiaTheme="minorEastAsia"/>
                <w:lang w:val="en-GB"/>
              </w:rPr>
            </w:pPr>
            <w:r w:rsidRPr="00FE70EC">
              <w:rPr>
                <w:lang w:val="en-GB"/>
              </w:rPr>
              <w:t>Structuring Expectations</w:t>
            </w:r>
          </w:p>
        </w:tc>
        <w:tc>
          <w:tcPr>
            <w:tcW w:w="1051" w:type="pct"/>
            <w:vAlign w:val="center"/>
          </w:tcPr>
          <w:p w14:paraId="0B4D9FE7" w14:textId="77777777" w:rsidR="0098105C" w:rsidRPr="00FE70EC" w:rsidRDefault="0098105C" w:rsidP="004753A3">
            <w:pPr>
              <w:ind w:firstLineChars="0" w:firstLine="0"/>
              <w:jc w:val="center"/>
              <w:rPr>
                <w:lang w:val="en-GB"/>
              </w:rPr>
            </w:pPr>
            <w:r w:rsidRPr="00FE70EC">
              <w:rPr>
                <w:lang w:val="en-GB"/>
              </w:rPr>
              <w:t>Deferring Expectations by Proposing a Solution</w:t>
            </w:r>
          </w:p>
        </w:tc>
        <w:tc>
          <w:tcPr>
            <w:tcW w:w="811" w:type="pct"/>
            <w:vAlign w:val="center"/>
          </w:tcPr>
          <w:p w14:paraId="3BFC0842" w14:textId="77777777"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4ED598D1" w14:textId="77777777" w:rsidR="0098105C" w:rsidRPr="00FE70EC" w:rsidRDefault="0098105C" w:rsidP="004753A3">
            <w:pPr>
              <w:ind w:firstLineChars="0" w:firstLine="0"/>
              <w:jc w:val="center"/>
              <w:rPr>
                <w:lang w:val="en-GB"/>
              </w:rPr>
            </w:pPr>
            <w:r w:rsidRPr="00FE70EC">
              <w:rPr>
                <w:lang w:val="en-GB"/>
              </w:rPr>
              <w:t>In this approach, instead of directly meeting the parents’ expectations, the dentist proposes a solution and defers the matter to a later stage. This reflects an approach characterised by moderate cooperativeness and assertiveness, as the expectation is not rejected entirely but is instead restructured through the clinician’s solution process. Accordingly, this approach represents a compromising (fox) conflict resolution style.</w:t>
            </w:r>
          </w:p>
        </w:tc>
      </w:tr>
      <w:tr w:rsidR="00FE70EC" w:rsidRPr="00FE70EC" w14:paraId="60A1F062" w14:textId="77777777" w:rsidTr="00AF4EBA">
        <w:trPr>
          <w:trHeight w:val="20"/>
          <w:jc w:val="center"/>
        </w:trPr>
        <w:tc>
          <w:tcPr>
            <w:tcW w:w="619" w:type="pct"/>
            <w:vMerge/>
            <w:vAlign w:val="center"/>
          </w:tcPr>
          <w:p w14:paraId="0636B6E1" w14:textId="77777777" w:rsidR="0098105C" w:rsidRPr="00FE70EC" w:rsidRDefault="0098105C" w:rsidP="004753A3">
            <w:pPr>
              <w:ind w:firstLineChars="0" w:firstLine="0"/>
              <w:jc w:val="left"/>
              <w:rPr>
                <w:lang w:val="en-GB"/>
              </w:rPr>
            </w:pPr>
          </w:p>
        </w:tc>
        <w:tc>
          <w:tcPr>
            <w:tcW w:w="1051" w:type="pct"/>
            <w:vAlign w:val="center"/>
          </w:tcPr>
          <w:p w14:paraId="7C129A72" w14:textId="77777777" w:rsidR="0098105C" w:rsidRPr="00FE70EC" w:rsidRDefault="0098105C" w:rsidP="004753A3">
            <w:pPr>
              <w:ind w:firstLineChars="0" w:firstLine="0"/>
              <w:jc w:val="center"/>
              <w:rPr>
                <w:lang w:val="en-GB"/>
              </w:rPr>
            </w:pPr>
            <w:r w:rsidRPr="00FE70EC">
              <w:rPr>
                <w:lang w:val="en-GB"/>
              </w:rPr>
              <w:t>Delayed Meeting of Expectation</w:t>
            </w:r>
          </w:p>
        </w:tc>
        <w:tc>
          <w:tcPr>
            <w:tcW w:w="811" w:type="pct"/>
            <w:vAlign w:val="center"/>
          </w:tcPr>
          <w:p w14:paraId="70BBF6E8" w14:textId="77777777"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75FC06E8" w14:textId="77777777" w:rsidR="0098105C" w:rsidRPr="00FE70EC" w:rsidRDefault="0098105C" w:rsidP="004753A3">
            <w:pPr>
              <w:ind w:firstLineChars="0" w:firstLine="0"/>
              <w:jc w:val="center"/>
              <w:rPr>
                <w:lang w:val="en-GB"/>
              </w:rPr>
            </w:pPr>
            <w:r w:rsidRPr="00FE70EC">
              <w:rPr>
                <w:lang w:val="en-GB"/>
              </w:rPr>
              <w:t>In this approach, the dentist does not entirely reject the parents’ expectations but meets them once their work is completed. This reflects an approach characterised by moderate cooperativeness and assertiveness. Accordingly, this approach represents a compromising (fox) conflict resolution style.</w:t>
            </w:r>
          </w:p>
        </w:tc>
      </w:tr>
      <w:tr w:rsidR="00FE70EC" w:rsidRPr="00FE70EC" w14:paraId="291607CB" w14:textId="77777777" w:rsidTr="00AF4EBA">
        <w:trPr>
          <w:trHeight w:val="20"/>
          <w:jc w:val="center"/>
        </w:trPr>
        <w:tc>
          <w:tcPr>
            <w:tcW w:w="619" w:type="pct"/>
            <w:vMerge/>
            <w:vAlign w:val="center"/>
          </w:tcPr>
          <w:p w14:paraId="3F8FD46A" w14:textId="77777777" w:rsidR="0098105C" w:rsidRPr="00FE70EC" w:rsidRDefault="0098105C" w:rsidP="004753A3">
            <w:pPr>
              <w:ind w:firstLineChars="0" w:firstLine="0"/>
              <w:jc w:val="left"/>
              <w:rPr>
                <w:lang w:val="en-GB"/>
              </w:rPr>
            </w:pPr>
          </w:p>
        </w:tc>
        <w:tc>
          <w:tcPr>
            <w:tcW w:w="1051" w:type="pct"/>
            <w:vAlign w:val="center"/>
          </w:tcPr>
          <w:p w14:paraId="0BD4C72B" w14:textId="77777777" w:rsidR="0098105C" w:rsidRPr="00FE70EC" w:rsidRDefault="0098105C" w:rsidP="004753A3">
            <w:pPr>
              <w:ind w:firstLineChars="0" w:firstLine="0"/>
              <w:jc w:val="center"/>
              <w:rPr>
                <w:lang w:val="en-GB"/>
              </w:rPr>
            </w:pPr>
            <w:r w:rsidRPr="00FE70EC">
              <w:rPr>
                <w:lang w:val="en-GB"/>
              </w:rPr>
              <w:t>Partial Meeting of Expectation</w:t>
            </w:r>
          </w:p>
        </w:tc>
        <w:tc>
          <w:tcPr>
            <w:tcW w:w="811" w:type="pct"/>
            <w:vAlign w:val="center"/>
          </w:tcPr>
          <w:p w14:paraId="7CE97C3B" w14:textId="77777777"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244FEBCE" w14:textId="77777777" w:rsidR="0098105C" w:rsidRPr="00FE70EC" w:rsidRDefault="0098105C" w:rsidP="004753A3">
            <w:pPr>
              <w:ind w:firstLineChars="0" w:firstLine="0"/>
              <w:jc w:val="center"/>
              <w:rPr>
                <w:lang w:val="en-GB"/>
              </w:rPr>
            </w:pPr>
            <w:r w:rsidRPr="00FE70EC">
              <w:rPr>
                <w:lang w:val="en-GB"/>
              </w:rPr>
              <w:t>In this approach, the dentist does not entirely reject the parents’ expectations but meets them only partially. This reflects an approach characterised by moderate cooperativeness and assertiveness. Accordingly, this approach represents a compromising (fox) conflict resolution style.</w:t>
            </w:r>
          </w:p>
        </w:tc>
      </w:tr>
      <w:tr w:rsidR="00FE70EC" w:rsidRPr="00FE70EC" w14:paraId="30198400" w14:textId="77777777" w:rsidTr="00AF4EBA">
        <w:trPr>
          <w:trHeight w:val="20"/>
          <w:jc w:val="center"/>
        </w:trPr>
        <w:tc>
          <w:tcPr>
            <w:tcW w:w="619" w:type="pct"/>
            <w:vMerge/>
            <w:vAlign w:val="center"/>
          </w:tcPr>
          <w:p w14:paraId="4D35B4F0" w14:textId="77777777" w:rsidR="0098105C" w:rsidRPr="00FE70EC" w:rsidRDefault="0098105C" w:rsidP="004753A3">
            <w:pPr>
              <w:ind w:firstLineChars="0" w:firstLine="0"/>
              <w:jc w:val="left"/>
              <w:rPr>
                <w:lang w:val="en-GB"/>
              </w:rPr>
            </w:pPr>
          </w:p>
        </w:tc>
        <w:tc>
          <w:tcPr>
            <w:tcW w:w="1051" w:type="pct"/>
            <w:vAlign w:val="center"/>
          </w:tcPr>
          <w:p w14:paraId="206B2BE3" w14:textId="77777777" w:rsidR="0098105C" w:rsidRPr="00FE70EC" w:rsidRDefault="0098105C" w:rsidP="004753A3">
            <w:pPr>
              <w:ind w:firstLineChars="0" w:firstLine="0"/>
              <w:jc w:val="center"/>
              <w:rPr>
                <w:lang w:val="en-GB"/>
              </w:rPr>
            </w:pPr>
            <w:r w:rsidRPr="00FE70EC">
              <w:rPr>
                <w:lang w:val="en-GB"/>
              </w:rPr>
              <w:t>Meeting of Expectations at the Next Appointment</w:t>
            </w:r>
          </w:p>
        </w:tc>
        <w:tc>
          <w:tcPr>
            <w:tcW w:w="811" w:type="pct"/>
            <w:vAlign w:val="center"/>
          </w:tcPr>
          <w:p w14:paraId="4A7F6EFE" w14:textId="77777777" w:rsidR="0098105C" w:rsidRPr="00FE70EC" w:rsidRDefault="0098105C" w:rsidP="004753A3">
            <w:pPr>
              <w:ind w:firstLineChars="0" w:firstLine="0"/>
              <w:jc w:val="center"/>
              <w:rPr>
                <w:lang w:val="en-GB"/>
              </w:rPr>
            </w:pPr>
            <w:r w:rsidRPr="00FE70EC">
              <w:rPr>
                <w:lang w:val="en-GB"/>
              </w:rPr>
              <w:t>Collaboration (Owl)</w:t>
            </w:r>
          </w:p>
        </w:tc>
        <w:tc>
          <w:tcPr>
            <w:tcW w:w="2519" w:type="pct"/>
            <w:vAlign w:val="center"/>
          </w:tcPr>
          <w:p w14:paraId="15D1E3B6" w14:textId="77777777" w:rsidR="0098105C" w:rsidRPr="00FE70EC" w:rsidRDefault="0098105C" w:rsidP="004753A3">
            <w:pPr>
              <w:ind w:firstLineChars="0" w:firstLine="0"/>
              <w:jc w:val="center"/>
              <w:rPr>
                <w:lang w:val="en-GB"/>
              </w:rPr>
            </w:pPr>
            <w:r w:rsidRPr="00FE70EC">
              <w:rPr>
                <w:lang w:val="en-GB"/>
              </w:rPr>
              <w:t>In this approach, while maintaining professional boundaries, the clinician does not meet the parents’ expectations during the current appointment but plans to do so at the next appointment. This reflects an approach characterised by high cooperativeness and assertiveness. Accordingly, this approach represents a collaborating (owl) conflict resolution style.</w:t>
            </w:r>
          </w:p>
        </w:tc>
      </w:tr>
      <w:tr w:rsidR="00FE70EC" w:rsidRPr="00FE70EC" w14:paraId="7261625C" w14:textId="77777777" w:rsidTr="00AF4EBA">
        <w:trPr>
          <w:trHeight w:val="20"/>
          <w:jc w:val="center"/>
        </w:trPr>
        <w:tc>
          <w:tcPr>
            <w:tcW w:w="619" w:type="pct"/>
            <w:vMerge w:val="restart"/>
            <w:vAlign w:val="center"/>
          </w:tcPr>
          <w:p w14:paraId="5DE9C765" w14:textId="77777777" w:rsidR="0098105C" w:rsidRPr="00FE70EC" w:rsidRDefault="0098105C" w:rsidP="004753A3">
            <w:pPr>
              <w:ind w:firstLineChars="0" w:firstLine="0"/>
              <w:jc w:val="left"/>
              <w:rPr>
                <w:lang w:val="en-GB"/>
              </w:rPr>
            </w:pPr>
            <w:r w:rsidRPr="00FE70EC">
              <w:rPr>
                <w:lang w:val="en-GB"/>
              </w:rPr>
              <w:t>Not Meeting Expectations</w:t>
            </w:r>
          </w:p>
        </w:tc>
        <w:tc>
          <w:tcPr>
            <w:tcW w:w="1051" w:type="pct"/>
            <w:vAlign w:val="center"/>
          </w:tcPr>
          <w:p w14:paraId="6C934DE6" w14:textId="77777777" w:rsidR="0098105C" w:rsidRPr="00FE70EC" w:rsidRDefault="0098105C" w:rsidP="004753A3">
            <w:pPr>
              <w:ind w:firstLineChars="0" w:firstLine="0"/>
              <w:jc w:val="center"/>
              <w:rPr>
                <w:lang w:val="en-GB"/>
              </w:rPr>
            </w:pPr>
            <w:r w:rsidRPr="00FE70EC">
              <w:rPr>
                <w:lang w:val="en-GB"/>
              </w:rPr>
              <w:t>Not Meeting Expectations by Guiding Toward One’s Professional Approach</w:t>
            </w:r>
          </w:p>
        </w:tc>
        <w:tc>
          <w:tcPr>
            <w:tcW w:w="811" w:type="pct"/>
            <w:vAlign w:val="center"/>
          </w:tcPr>
          <w:p w14:paraId="6A205315" w14:textId="77777777" w:rsidR="0098105C" w:rsidRPr="00FE70EC" w:rsidRDefault="0098105C" w:rsidP="004753A3">
            <w:pPr>
              <w:ind w:firstLineChars="0" w:firstLine="0"/>
              <w:jc w:val="center"/>
              <w:rPr>
                <w:lang w:val="en-GB"/>
              </w:rPr>
            </w:pPr>
            <w:r w:rsidRPr="00FE70EC">
              <w:rPr>
                <w:lang w:val="en-GB"/>
              </w:rPr>
              <w:t>Collaboration (Owl)</w:t>
            </w:r>
          </w:p>
        </w:tc>
        <w:tc>
          <w:tcPr>
            <w:tcW w:w="2519" w:type="pct"/>
            <w:vAlign w:val="center"/>
          </w:tcPr>
          <w:p w14:paraId="7520476F" w14:textId="77777777" w:rsidR="0098105C" w:rsidRPr="00FE70EC" w:rsidRDefault="0098105C" w:rsidP="004753A3">
            <w:pPr>
              <w:ind w:firstLineChars="0" w:firstLine="0"/>
              <w:jc w:val="center"/>
              <w:rPr>
                <w:lang w:val="en-GB"/>
              </w:rPr>
            </w:pPr>
            <w:r w:rsidRPr="00FE70EC">
              <w:rPr>
                <w:lang w:val="en-GB"/>
              </w:rPr>
              <w:t>In this approach, although the dentist does not directly meet the parents’ expectations, he/she actively involves the parent in the process by explaining his/her professional approach with supporting reasons. The primary aim is mutual understanding and the development of a joint solution, reflecting an approach characterised by high cooperativeness and assertiveness. Accordingly, this approach represents a collaborating (owl) conflict resolution style.</w:t>
            </w:r>
          </w:p>
        </w:tc>
      </w:tr>
      <w:tr w:rsidR="00FE70EC" w:rsidRPr="00FE70EC" w14:paraId="5F046AC8" w14:textId="77777777" w:rsidTr="00AF4EBA">
        <w:trPr>
          <w:trHeight w:val="20"/>
          <w:jc w:val="center"/>
        </w:trPr>
        <w:tc>
          <w:tcPr>
            <w:tcW w:w="619" w:type="pct"/>
            <w:vMerge/>
            <w:vAlign w:val="center"/>
          </w:tcPr>
          <w:p w14:paraId="1D0758FD" w14:textId="77777777" w:rsidR="0098105C" w:rsidRPr="00FE70EC" w:rsidRDefault="0098105C" w:rsidP="004753A3">
            <w:pPr>
              <w:ind w:firstLineChars="0" w:firstLine="0"/>
              <w:jc w:val="left"/>
              <w:rPr>
                <w:lang w:val="en-GB"/>
              </w:rPr>
            </w:pPr>
          </w:p>
        </w:tc>
        <w:tc>
          <w:tcPr>
            <w:tcW w:w="1051" w:type="pct"/>
            <w:vAlign w:val="center"/>
          </w:tcPr>
          <w:p w14:paraId="3DED953D" w14:textId="77777777" w:rsidR="0098105C" w:rsidRPr="00FE70EC" w:rsidRDefault="0098105C" w:rsidP="004753A3">
            <w:pPr>
              <w:ind w:firstLineChars="0" w:firstLine="0"/>
              <w:jc w:val="center"/>
              <w:rPr>
                <w:lang w:val="en-GB"/>
              </w:rPr>
            </w:pPr>
            <w:r w:rsidRPr="00FE70EC">
              <w:rPr>
                <w:lang w:val="en-GB"/>
              </w:rPr>
              <w:t>Not Meeting Expectations by Explaining Contextual Constraints</w:t>
            </w:r>
          </w:p>
        </w:tc>
        <w:tc>
          <w:tcPr>
            <w:tcW w:w="811" w:type="pct"/>
            <w:vAlign w:val="center"/>
          </w:tcPr>
          <w:p w14:paraId="63F91AD2" w14:textId="44290F17" w:rsidR="0098105C" w:rsidRPr="00FE70EC" w:rsidRDefault="0098105C" w:rsidP="00193115">
            <w:pPr>
              <w:ind w:firstLineChars="0" w:firstLine="0"/>
              <w:jc w:val="center"/>
              <w:rPr>
                <w:lang w:val="en-GB"/>
              </w:rPr>
            </w:pPr>
            <w:r w:rsidRPr="00FE70EC">
              <w:rPr>
                <w:lang w:val="en-GB"/>
              </w:rPr>
              <w:t>Avoiding</w:t>
            </w:r>
            <w:r w:rsidR="00193115" w:rsidRPr="00FE70EC">
              <w:rPr>
                <w:lang w:val="en-GB"/>
              </w:rPr>
              <w:t xml:space="preserve"> </w:t>
            </w:r>
            <w:r w:rsidRPr="00FE70EC">
              <w:rPr>
                <w:lang w:val="en-GB"/>
              </w:rPr>
              <w:t>(Turtle)</w:t>
            </w:r>
          </w:p>
        </w:tc>
        <w:tc>
          <w:tcPr>
            <w:tcW w:w="2519" w:type="pct"/>
            <w:vAlign w:val="center"/>
          </w:tcPr>
          <w:p w14:paraId="6686DE20" w14:textId="330E7911" w:rsidR="0098105C" w:rsidRPr="00FE70EC" w:rsidRDefault="0098105C" w:rsidP="004753A3">
            <w:pPr>
              <w:ind w:firstLineChars="0" w:firstLine="0"/>
              <w:jc w:val="center"/>
              <w:rPr>
                <w:lang w:val="en-GB"/>
              </w:rPr>
            </w:pPr>
            <w:r w:rsidRPr="00FE70EC">
              <w:rPr>
                <w:lang w:val="en-GB"/>
              </w:rPr>
              <w:t xml:space="preserve">In this approach, the dentist does not meet the parents’ expectations and explains this primarily by referring to existing conditions or constraints. However, stepping away from the centre of the conflict without prioritising either the development of a joint solution with the parent or the maintenance of their own professional approach reflects an approach characterised by low cooperation and assertiveness. Accordingly, </w:t>
            </w:r>
            <w:r w:rsidRPr="00FE70EC">
              <w:rPr>
                <w:lang w:val="en-GB"/>
              </w:rPr>
              <w:lastRenderedPageBreak/>
              <w:t>this approach represents an avoiding (turtle) conflict resolution style.</w:t>
            </w:r>
          </w:p>
        </w:tc>
      </w:tr>
      <w:tr w:rsidR="00FE70EC" w:rsidRPr="00FE70EC" w14:paraId="7143D76D" w14:textId="77777777" w:rsidTr="00AF4EBA">
        <w:trPr>
          <w:trHeight w:val="20"/>
          <w:jc w:val="center"/>
        </w:trPr>
        <w:tc>
          <w:tcPr>
            <w:tcW w:w="619" w:type="pct"/>
            <w:vAlign w:val="center"/>
          </w:tcPr>
          <w:p w14:paraId="47816FD8" w14:textId="77777777" w:rsidR="0098105C" w:rsidRPr="00FE70EC" w:rsidRDefault="0098105C" w:rsidP="004753A3">
            <w:pPr>
              <w:ind w:firstLineChars="0" w:firstLine="0"/>
              <w:jc w:val="left"/>
              <w:rPr>
                <w:lang w:val="en-GB"/>
              </w:rPr>
            </w:pPr>
            <w:r w:rsidRPr="00FE70EC">
              <w:rPr>
                <w:lang w:val="en-GB"/>
              </w:rPr>
              <w:t>Setting Limits on Expectations</w:t>
            </w:r>
          </w:p>
        </w:tc>
        <w:tc>
          <w:tcPr>
            <w:tcW w:w="1051" w:type="pct"/>
            <w:vAlign w:val="center"/>
          </w:tcPr>
          <w:p w14:paraId="4BAC8E9B" w14:textId="77777777" w:rsidR="0098105C" w:rsidRPr="00FE70EC" w:rsidRDefault="0098105C" w:rsidP="004753A3">
            <w:pPr>
              <w:ind w:firstLineChars="0" w:firstLine="0"/>
              <w:jc w:val="center"/>
              <w:rPr>
                <w:lang w:val="en-GB"/>
              </w:rPr>
            </w:pPr>
            <w:r w:rsidRPr="00FE70EC">
              <w:rPr>
                <w:lang w:val="en-GB"/>
              </w:rPr>
              <w:t>Setting Limits on Expectations within Professional Scope</w:t>
            </w:r>
          </w:p>
        </w:tc>
        <w:tc>
          <w:tcPr>
            <w:tcW w:w="811" w:type="pct"/>
            <w:vAlign w:val="center"/>
          </w:tcPr>
          <w:p w14:paraId="12327418" w14:textId="5E1C6F6A" w:rsidR="0098105C" w:rsidRPr="00FE70EC" w:rsidRDefault="0098105C" w:rsidP="00193115">
            <w:pPr>
              <w:ind w:firstLineChars="0" w:firstLine="0"/>
              <w:jc w:val="center"/>
              <w:rPr>
                <w:lang w:val="en-GB"/>
              </w:rPr>
            </w:pPr>
            <w:r w:rsidRPr="00FE70EC">
              <w:rPr>
                <w:lang w:val="en-GB"/>
              </w:rPr>
              <w:t>Competing</w:t>
            </w:r>
            <w:r w:rsidR="00193115" w:rsidRPr="00FE70EC">
              <w:rPr>
                <w:lang w:val="en-GB"/>
              </w:rPr>
              <w:t xml:space="preserve"> </w:t>
            </w:r>
            <w:r w:rsidRPr="00FE70EC">
              <w:rPr>
                <w:lang w:val="en-GB"/>
              </w:rPr>
              <w:t>(Shark)</w:t>
            </w:r>
          </w:p>
        </w:tc>
        <w:tc>
          <w:tcPr>
            <w:tcW w:w="2519" w:type="pct"/>
            <w:vAlign w:val="center"/>
          </w:tcPr>
          <w:p w14:paraId="349C7511" w14:textId="71B3A719" w:rsidR="0098105C" w:rsidRPr="00FE70EC" w:rsidRDefault="0098105C" w:rsidP="004753A3">
            <w:pPr>
              <w:ind w:firstLineChars="0" w:firstLine="0"/>
              <w:jc w:val="center"/>
              <w:rPr>
                <w:lang w:val="en-GB"/>
              </w:rPr>
            </w:pPr>
            <w:r w:rsidRPr="00FE70EC">
              <w:rPr>
                <w:lang w:val="en-GB"/>
              </w:rPr>
              <w:t xml:space="preserve">In this approach, the dentist sets limits on the </w:t>
            </w:r>
            <w:r w:rsidR="0012592D" w:rsidRPr="00FE70EC">
              <w:rPr>
                <w:lang w:val="en-GB"/>
              </w:rPr>
              <w:t xml:space="preserve">expectations </w:t>
            </w:r>
            <w:r w:rsidRPr="00FE70EC">
              <w:rPr>
                <w:lang w:val="en-GB"/>
              </w:rPr>
              <w:t>expressed by the parent within a professional framework without attempting to establish cooperation. This reflects an approach characterised by low cooperativeness toward parents but high assertiveness in maintaining a professional stance. Accordingly, this approach represents a competing (shark) conflict resolution style.</w:t>
            </w:r>
          </w:p>
        </w:tc>
      </w:tr>
      <w:tr w:rsidR="00FE70EC" w:rsidRPr="00FE70EC" w14:paraId="1B5FCE84" w14:textId="77777777" w:rsidTr="00AF4EBA">
        <w:trPr>
          <w:trHeight w:val="20"/>
          <w:jc w:val="center"/>
        </w:trPr>
        <w:tc>
          <w:tcPr>
            <w:tcW w:w="619" w:type="pct"/>
            <w:vAlign w:val="center"/>
          </w:tcPr>
          <w:p w14:paraId="52AC7106" w14:textId="77777777" w:rsidR="0098105C" w:rsidRPr="00FE70EC" w:rsidRDefault="0098105C" w:rsidP="004753A3">
            <w:pPr>
              <w:ind w:firstLineChars="0" w:firstLine="0"/>
              <w:jc w:val="left"/>
              <w:rPr>
                <w:lang w:val="en-GB"/>
              </w:rPr>
            </w:pPr>
            <w:r w:rsidRPr="00FE70EC">
              <w:rPr>
                <w:lang w:val="en-GB"/>
              </w:rPr>
              <w:t>Consulting a Supervisor Regarding Expectations</w:t>
            </w:r>
          </w:p>
        </w:tc>
        <w:tc>
          <w:tcPr>
            <w:tcW w:w="1051" w:type="pct"/>
            <w:vAlign w:val="center"/>
          </w:tcPr>
          <w:p w14:paraId="3C78D9C2" w14:textId="77777777" w:rsidR="0098105C" w:rsidRPr="00FE70EC" w:rsidRDefault="0098105C" w:rsidP="004753A3">
            <w:pPr>
              <w:ind w:firstLineChars="0" w:firstLine="0"/>
              <w:jc w:val="center"/>
              <w:rPr>
                <w:lang w:val="en-GB"/>
              </w:rPr>
            </w:pPr>
            <w:r w:rsidRPr="00FE70EC">
              <w:rPr>
                <w:lang w:val="en-GB"/>
              </w:rPr>
              <w:t>Informing the Supervisor of the Situation</w:t>
            </w:r>
          </w:p>
        </w:tc>
        <w:tc>
          <w:tcPr>
            <w:tcW w:w="811" w:type="pct"/>
            <w:vAlign w:val="center"/>
          </w:tcPr>
          <w:p w14:paraId="4A878836" w14:textId="6FEBAAA2" w:rsidR="0098105C" w:rsidRPr="00FE70EC" w:rsidRDefault="0098105C" w:rsidP="00193115">
            <w:pPr>
              <w:ind w:firstLineChars="0" w:firstLine="0"/>
              <w:jc w:val="center"/>
              <w:rPr>
                <w:lang w:val="en-GB"/>
              </w:rPr>
            </w:pPr>
            <w:r w:rsidRPr="00FE70EC">
              <w:rPr>
                <w:lang w:val="en-GB"/>
              </w:rPr>
              <w:t>Avoiding</w:t>
            </w:r>
            <w:r w:rsidR="00193115" w:rsidRPr="00FE70EC">
              <w:rPr>
                <w:lang w:val="en-GB"/>
              </w:rPr>
              <w:t xml:space="preserve"> </w:t>
            </w:r>
            <w:r w:rsidRPr="00FE70EC">
              <w:rPr>
                <w:lang w:val="en-GB"/>
              </w:rPr>
              <w:t>(Turtle)</w:t>
            </w:r>
          </w:p>
        </w:tc>
        <w:tc>
          <w:tcPr>
            <w:tcW w:w="2519" w:type="pct"/>
            <w:vAlign w:val="center"/>
          </w:tcPr>
          <w:p w14:paraId="4C81672C" w14:textId="10D79D34" w:rsidR="0098105C" w:rsidRPr="00FE70EC" w:rsidRDefault="0098105C" w:rsidP="004753A3">
            <w:pPr>
              <w:ind w:firstLineChars="0" w:firstLine="0"/>
              <w:jc w:val="center"/>
              <w:rPr>
                <w:lang w:val="en-GB"/>
              </w:rPr>
            </w:pPr>
            <w:r w:rsidRPr="00FE70EC">
              <w:rPr>
                <w:lang w:val="en-GB"/>
              </w:rPr>
              <w:t xml:space="preserve">In this approach, the dentist refers to the conflict resolution process concerning the parents’ expectations from the supervisor. The fact that the expectation is not directly addressed by the </w:t>
            </w:r>
            <w:r w:rsidR="00F725F4" w:rsidRPr="00FE70EC">
              <w:rPr>
                <w:lang w:val="en-GB"/>
              </w:rPr>
              <w:t xml:space="preserve">dentist </w:t>
            </w:r>
            <w:r w:rsidRPr="00FE70EC">
              <w:rPr>
                <w:lang w:val="en-GB"/>
              </w:rPr>
              <w:t xml:space="preserve">reflects an approach characterised by low cooperativeness and assertiveness, indicating a tendency to distance oneself from the centre of the conflict. </w:t>
            </w:r>
            <w:r w:rsidR="00F725F4" w:rsidRPr="00FE70EC">
              <w:rPr>
                <w:lang w:val="en-GB"/>
              </w:rPr>
              <w:t>Accordingly, this approach represents an avoiding (turtle) conflict resolution style.</w:t>
            </w:r>
          </w:p>
        </w:tc>
      </w:tr>
      <w:tr w:rsidR="00FE70EC" w:rsidRPr="00FE70EC" w14:paraId="3404B46D" w14:textId="77777777" w:rsidTr="004753A3">
        <w:trPr>
          <w:trHeight w:val="20"/>
          <w:jc w:val="center"/>
        </w:trPr>
        <w:tc>
          <w:tcPr>
            <w:tcW w:w="5000" w:type="pct"/>
            <w:gridSpan w:val="4"/>
            <w:vAlign w:val="center"/>
          </w:tcPr>
          <w:p w14:paraId="45825507" w14:textId="2525F353" w:rsidR="0098105C" w:rsidRPr="00FE70EC" w:rsidRDefault="0098105C" w:rsidP="004753A3">
            <w:pPr>
              <w:ind w:firstLineChars="0" w:firstLine="0"/>
              <w:jc w:val="left"/>
              <w:rPr>
                <w:lang w:val="en-GB"/>
              </w:rPr>
            </w:pPr>
            <w:r w:rsidRPr="00FE70EC">
              <w:rPr>
                <w:lang w:val="en-GB"/>
              </w:rPr>
              <w:t xml:space="preserve">Theme 2: Approaches </w:t>
            </w:r>
            <w:r w:rsidR="00EF3A5F" w:rsidRPr="00FE70EC">
              <w:rPr>
                <w:lang w:val="en-GB"/>
              </w:rPr>
              <w:t xml:space="preserve">to </w:t>
            </w:r>
            <w:r w:rsidRPr="00FE70EC">
              <w:rPr>
                <w:lang w:val="en-GB"/>
              </w:rPr>
              <w:t>Managing Parental Discourse</w:t>
            </w:r>
          </w:p>
        </w:tc>
      </w:tr>
      <w:tr w:rsidR="00FE70EC" w:rsidRPr="00FE70EC" w14:paraId="61C06366" w14:textId="77777777" w:rsidTr="00AF4EBA">
        <w:trPr>
          <w:trHeight w:val="20"/>
          <w:jc w:val="center"/>
        </w:trPr>
        <w:tc>
          <w:tcPr>
            <w:tcW w:w="619" w:type="pct"/>
            <w:vAlign w:val="center"/>
          </w:tcPr>
          <w:p w14:paraId="338A8CFE" w14:textId="77777777" w:rsidR="0098105C" w:rsidRPr="00FE70EC" w:rsidRDefault="0098105C" w:rsidP="004753A3">
            <w:pPr>
              <w:ind w:firstLineChars="0" w:firstLine="0"/>
              <w:jc w:val="left"/>
              <w:rPr>
                <w:lang w:val="en-GB"/>
              </w:rPr>
            </w:pPr>
            <w:r w:rsidRPr="00FE70EC">
              <w:rPr>
                <w:lang w:val="en-GB"/>
              </w:rPr>
              <w:t>Preventing Anticipatory Discourse</w:t>
            </w:r>
          </w:p>
        </w:tc>
        <w:tc>
          <w:tcPr>
            <w:tcW w:w="1051" w:type="pct"/>
            <w:vAlign w:val="center"/>
          </w:tcPr>
          <w:p w14:paraId="654FCC7B" w14:textId="77777777" w:rsidR="0098105C" w:rsidRPr="00FE70EC" w:rsidRDefault="0098105C" w:rsidP="004753A3">
            <w:pPr>
              <w:ind w:firstLineChars="0" w:firstLine="0"/>
              <w:jc w:val="center"/>
              <w:rPr>
                <w:lang w:val="en-GB"/>
              </w:rPr>
            </w:pPr>
            <w:r w:rsidRPr="00FE70EC">
              <w:rPr>
                <w:lang w:val="en-GB"/>
              </w:rPr>
              <w:t>Preventing Anticipatory Discourse by Providing Information in Advance</w:t>
            </w:r>
          </w:p>
        </w:tc>
        <w:tc>
          <w:tcPr>
            <w:tcW w:w="811" w:type="pct"/>
            <w:vAlign w:val="center"/>
          </w:tcPr>
          <w:p w14:paraId="41646D37" w14:textId="77777777" w:rsidR="0098105C" w:rsidRPr="00FE70EC" w:rsidRDefault="0098105C" w:rsidP="004753A3">
            <w:pPr>
              <w:ind w:firstLineChars="0" w:firstLine="0"/>
              <w:jc w:val="center"/>
              <w:rPr>
                <w:lang w:val="en-GB"/>
              </w:rPr>
            </w:pPr>
            <w:r w:rsidRPr="00FE70EC">
              <w:rPr>
                <w:lang w:val="en-GB"/>
              </w:rPr>
              <w:t>--------</w:t>
            </w:r>
          </w:p>
        </w:tc>
        <w:tc>
          <w:tcPr>
            <w:tcW w:w="2519" w:type="pct"/>
            <w:vAlign w:val="center"/>
          </w:tcPr>
          <w:p w14:paraId="44BEAB5A" w14:textId="77777777" w:rsidR="0098105C" w:rsidRPr="00FE70EC" w:rsidRDefault="0098105C" w:rsidP="004753A3">
            <w:pPr>
              <w:ind w:firstLineChars="0" w:firstLine="0"/>
              <w:jc w:val="center"/>
              <w:rPr>
                <w:lang w:val="en-GB"/>
              </w:rPr>
            </w:pPr>
            <w:r w:rsidRPr="00FE70EC">
              <w:rPr>
                <w:lang w:val="en-GB"/>
              </w:rPr>
              <w:t>In this approach, the dentist intends to prevent a potential conflict from arising, rather than managing a conflict that has already arisen. Accordingly, this code does not directly reflect a conflict resolution process and does not correspond to any conflict resolution style.</w:t>
            </w:r>
          </w:p>
        </w:tc>
      </w:tr>
      <w:tr w:rsidR="00FE70EC" w:rsidRPr="00FE70EC" w14:paraId="79AD2D3E" w14:textId="77777777" w:rsidTr="00AF4EBA">
        <w:trPr>
          <w:trHeight w:val="20"/>
          <w:jc w:val="center"/>
        </w:trPr>
        <w:tc>
          <w:tcPr>
            <w:tcW w:w="619" w:type="pct"/>
            <w:vMerge w:val="restart"/>
            <w:vAlign w:val="center"/>
          </w:tcPr>
          <w:p w14:paraId="2CB239BD" w14:textId="77777777" w:rsidR="0098105C" w:rsidRPr="00FE70EC" w:rsidRDefault="0098105C" w:rsidP="004753A3">
            <w:pPr>
              <w:ind w:firstLineChars="0" w:firstLine="0"/>
              <w:jc w:val="left"/>
              <w:rPr>
                <w:lang w:val="en-GB"/>
              </w:rPr>
            </w:pPr>
            <w:r w:rsidRPr="00FE70EC">
              <w:rPr>
                <w:lang w:val="en-GB"/>
              </w:rPr>
              <w:t>Correcting the Discourse</w:t>
            </w:r>
          </w:p>
        </w:tc>
        <w:tc>
          <w:tcPr>
            <w:tcW w:w="1051" w:type="pct"/>
            <w:vAlign w:val="center"/>
          </w:tcPr>
          <w:p w14:paraId="4C5DE0E6" w14:textId="77777777" w:rsidR="0098105C" w:rsidRPr="00FE70EC" w:rsidRDefault="0098105C" w:rsidP="004753A3">
            <w:pPr>
              <w:ind w:firstLineChars="0" w:firstLine="0"/>
              <w:jc w:val="center"/>
              <w:rPr>
                <w:lang w:val="en-GB"/>
              </w:rPr>
            </w:pPr>
            <w:r w:rsidRPr="00FE70EC">
              <w:rPr>
                <w:lang w:val="en-GB"/>
              </w:rPr>
              <w:t>Correcting the Parental Discourse in the Child’s Presence</w:t>
            </w:r>
          </w:p>
        </w:tc>
        <w:tc>
          <w:tcPr>
            <w:tcW w:w="811" w:type="pct"/>
            <w:vAlign w:val="center"/>
          </w:tcPr>
          <w:p w14:paraId="6752CB3F" w14:textId="319A3C40" w:rsidR="0098105C" w:rsidRPr="00FE70EC" w:rsidRDefault="0098105C" w:rsidP="00193115">
            <w:pPr>
              <w:ind w:firstLineChars="0" w:firstLine="0"/>
              <w:jc w:val="center"/>
              <w:rPr>
                <w:lang w:val="en-GB"/>
              </w:rPr>
            </w:pPr>
            <w:r w:rsidRPr="00FE70EC">
              <w:rPr>
                <w:lang w:val="en-GB"/>
              </w:rPr>
              <w:t>Competing</w:t>
            </w:r>
            <w:r w:rsidR="00193115" w:rsidRPr="00FE70EC">
              <w:rPr>
                <w:lang w:val="en-GB"/>
              </w:rPr>
              <w:t xml:space="preserve"> </w:t>
            </w:r>
            <w:r w:rsidRPr="00FE70EC">
              <w:rPr>
                <w:lang w:val="en-GB"/>
              </w:rPr>
              <w:t>(Shark)</w:t>
            </w:r>
          </w:p>
        </w:tc>
        <w:tc>
          <w:tcPr>
            <w:tcW w:w="2519" w:type="pct"/>
            <w:vAlign w:val="center"/>
          </w:tcPr>
          <w:p w14:paraId="6E4C217A" w14:textId="6A7B55B3" w:rsidR="0098105C" w:rsidRPr="00FE70EC" w:rsidRDefault="0098105C" w:rsidP="004753A3">
            <w:pPr>
              <w:ind w:firstLineChars="0" w:firstLine="0"/>
              <w:jc w:val="center"/>
              <w:rPr>
                <w:lang w:val="en-GB"/>
              </w:rPr>
            </w:pPr>
            <w:r w:rsidRPr="00FE70EC">
              <w:rPr>
                <w:lang w:val="en-GB"/>
              </w:rPr>
              <w:t xml:space="preserve">In this approach, the dentist directly corrects parents’ statements that do not align with the facts of the treatment while the child is present. This reflects an approach characterised by low cooperativeness and high assertiveness, as the clinician places their professional approach at the centre. </w:t>
            </w:r>
            <w:r w:rsidR="00F725F4" w:rsidRPr="00FE70EC">
              <w:rPr>
                <w:lang w:val="en-GB"/>
              </w:rPr>
              <w:t>Accordingly, this approach represents a competing (shark) conflict resolution style.</w:t>
            </w:r>
          </w:p>
        </w:tc>
      </w:tr>
      <w:tr w:rsidR="00FE70EC" w:rsidRPr="00FE70EC" w14:paraId="71683404" w14:textId="77777777" w:rsidTr="00AF4EBA">
        <w:trPr>
          <w:trHeight w:val="20"/>
          <w:jc w:val="center"/>
        </w:trPr>
        <w:tc>
          <w:tcPr>
            <w:tcW w:w="619" w:type="pct"/>
            <w:vMerge/>
            <w:vAlign w:val="center"/>
          </w:tcPr>
          <w:p w14:paraId="03ADA155" w14:textId="77777777" w:rsidR="0098105C" w:rsidRPr="00FE70EC" w:rsidRDefault="0098105C" w:rsidP="004753A3">
            <w:pPr>
              <w:ind w:firstLineChars="0" w:firstLine="0"/>
              <w:jc w:val="left"/>
              <w:rPr>
                <w:lang w:val="en-GB"/>
              </w:rPr>
            </w:pPr>
          </w:p>
        </w:tc>
        <w:tc>
          <w:tcPr>
            <w:tcW w:w="1051" w:type="pct"/>
            <w:vAlign w:val="center"/>
          </w:tcPr>
          <w:p w14:paraId="3712EC75" w14:textId="77777777" w:rsidR="0098105C" w:rsidRPr="00FE70EC" w:rsidRDefault="0098105C" w:rsidP="004753A3">
            <w:pPr>
              <w:ind w:firstLineChars="0" w:firstLine="0"/>
              <w:jc w:val="center"/>
              <w:rPr>
                <w:lang w:val="en-GB"/>
              </w:rPr>
            </w:pPr>
            <w:r w:rsidRPr="00FE70EC">
              <w:rPr>
                <w:lang w:val="en-GB"/>
              </w:rPr>
              <w:t>Correcting the Parental Discourse in the Child’s Absence</w:t>
            </w:r>
          </w:p>
        </w:tc>
        <w:tc>
          <w:tcPr>
            <w:tcW w:w="811" w:type="pct"/>
            <w:vAlign w:val="center"/>
          </w:tcPr>
          <w:p w14:paraId="6C060F48" w14:textId="77777777" w:rsidR="0098105C" w:rsidRPr="00FE70EC" w:rsidRDefault="0098105C" w:rsidP="004753A3">
            <w:pPr>
              <w:ind w:firstLineChars="0" w:firstLine="0"/>
              <w:jc w:val="center"/>
              <w:rPr>
                <w:lang w:val="en-GB"/>
              </w:rPr>
            </w:pPr>
            <w:r w:rsidRPr="00FE70EC">
              <w:rPr>
                <w:lang w:val="en-GB"/>
              </w:rPr>
              <w:t>Collaboration (Owl)</w:t>
            </w:r>
          </w:p>
        </w:tc>
        <w:tc>
          <w:tcPr>
            <w:tcW w:w="2519" w:type="pct"/>
            <w:vAlign w:val="center"/>
          </w:tcPr>
          <w:p w14:paraId="3F8521A3" w14:textId="6525448F" w:rsidR="0012592D" w:rsidRPr="00FE70EC" w:rsidRDefault="0098105C" w:rsidP="004753A3">
            <w:pPr>
              <w:ind w:firstLineChars="0" w:firstLine="0"/>
              <w:jc w:val="center"/>
              <w:rPr>
                <w:lang w:val="en-GB"/>
              </w:rPr>
            </w:pPr>
            <w:r w:rsidRPr="00FE70EC">
              <w:rPr>
                <w:lang w:val="en-GB"/>
              </w:rPr>
              <w:t xml:space="preserve">In this approach, the dentist directly corrects the parents’ statements regarding the treatment that do not align with the facts at that very moment in a setting separate from the child. This reflects an approach characterised by high cooperativeness and assertiveness, as the clinician centres on their own professional approach while also considering </w:t>
            </w:r>
            <w:r w:rsidR="0012592D" w:rsidRPr="00FE70EC">
              <w:rPr>
                <w:lang w:val="en-GB"/>
              </w:rPr>
              <w:t>the parent’s role in communicating with the child.</w:t>
            </w:r>
            <w:r w:rsidRPr="00FE70EC">
              <w:rPr>
                <w:lang w:val="en-GB"/>
              </w:rPr>
              <w:t xml:space="preserve"> </w:t>
            </w:r>
            <w:r w:rsidR="00F725F4" w:rsidRPr="00FE70EC">
              <w:rPr>
                <w:lang w:val="en-GB"/>
              </w:rPr>
              <w:t>Accordingly, this approach represents a collaborating (owl) conflict resolution style.</w:t>
            </w:r>
          </w:p>
        </w:tc>
      </w:tr>
      <w:tr w:rsidR="00FE70EC" w:rsidRPr="00FE70EC" w14:paraId="163A7AF3" w14:textId="77777777" w:rsidTr="00AF4EBA">
        <w:trPr>
          <w:trHeight w:val="20"/>
          <w:jc w:val="center"/>
        </w:trPr>
        <w:tc>
          <w:tcPr>
            <w:tcW w:w="619" w:type="pct"/>
            <w:vMerge/>
            <w:vAlign w:val="center"/>
          </w:tcPr>
          <w:p w14:paraId="45A07A6F" w14:textId="77777777" w:rsidR="0098105C" w:rsidRPr="00FE70EC" w:rsidRDefault="0098105C" w:rsidP="004753A3">
            <w:pPr>
              <w:ind w:firstLineChars="0" w:firstLine="0"/>
              <w:jc w:val="left"/>
              <w:rPr>
                <w:lang w:val="en-GB"/>
              </w:rPr>
            </w:pPr>
          </w:p>
        </w:tc>
        <w:tc>
          <w:tcPr>
            <w:tcW w:w="1051" w:type="pct"/>
            <w:vAlign w:val="center"/>
          </w:tcPr>
          <w:p w14:paraId="3885CD44" w14:textId="77777777" w:rsidR="0098105C" w:rsidRPr="00FE70EC" w:rsidRDefault="0098105C" w:rsidP="004753A3">
            <w:pPr>
              <w:ind w:firstLineChars="0" w:firstLine="0"/>
              <w:jc w:val="center"/>
              <w:rPr>
                <w:lang w:val="en-GB"/>
              </w:rPr>
            </w:pPr>
            <w:r w:rsidRPr="00FE70EC">
              <w:rPr>
                <w:lang w:val="en-GB"/>
              </w:rPr>
              <w:t>Indirectly Correcting the Parental Discourse Through Communication with the Child</w:t>
            </w:r>
          </w:p>
        </w:tc>
        <w:tc>
          <w:tcPr>
            <w:tcW w:w="811" w:type="pct"/>
            <w:vAlign w:val="center"/>
          </w:tcPr>
          <w:p w14:paraId="78217729" w14:textId="5868AF4C" w:rsidR="0098105C" w:rsidRPr="00FE70EC" w:rsidRDefault="0098105C" w:rsidP="00193115">
            <w:pPr>
              <w:ind w:firstLineChars="0" w:firstLine="0"/>
              <w:jc w:val="center"/>
              <w:rPr>
                <w:lang w:val="en-GB"/>
              </w:rPr>
            </w:pPr>
            <w:r w:rsidRPr="00FE70EC">
              <w:rPr>
                <w:lang w:val="en-GB"/>
              </w:rPr>
              <w:t>Avoiding</w:t>
            </w:r>
            <w:r w:rsidR="00193115" w:rsidRPr="00FE70EC">
              <w:rPr>
                <w:lang w:val="en-GB"/>
              </w:rPr>
              <w:t xml:space="preserve"> </w:t>
            </w:r>
            <w:r w:rsidRPr="00FE70EC">
              <w:rPr>
                <w:lang w:val="en-GB"/>
              </w:rPr>
              <w:t>(Turtle)</w:t>
            </w:r>
          </w:p>
        </w:tc>
        <w:tc>
          <w:tcPr>
            <w:tcW w:w="2519" w:type="pct"/>
            <w:vAlign w:val="center"/>
          </w:tcPr>
          <w:p w14:paraId="36E54FFD" w14:textId="32B35851" w:rsidR="0098105C" w:rsidRPr="00FE70EC" w:rsidRDefault="0098105C" w:rsidP="004753A3">
            <w:pPr>
              <w:autoSpaceDE w:val="0"/>
              <w:autoSpaceDN w:val="0"/>
              <w:adjustRightInd w:val="0"/>
              <w:ind w:firstLineChars="0" w:firstLine="0"/>
              <w:jc w:val="center"/>
              <w:rPr>
                <w:lang w:val="en-GB"/>
              </w:rPr>
            </w:pPr>
            <w:r w:rsidRPr="00FE70EC">
              <w:rPr>
                <w:lang w:val="en-GB"/>
              </w:rPr>
              <w:t xml:space="preserve">In this approach, the dentist indirectly corrects the parents’ statements regarding treatment that do not agree with the facts by communicating with the child without addressing the parent directly. The avoidance of direct criticism and the continuation of communication indirectly through the child indicate a move away from the centre of the conflict, reflecting an approach characterised by low cooperativeness and assertiveness. </w:t>
            </w:r>
            <w:r w:rsidR="00F725F4" w:rsidRPr="00FE70EC">
              <w:rPr>
                <w:lang w:val="en-GB"/>
              </w:rPr>
              <w:t>Accordingly, this approach represents an avoiding (turtle) conflict resolution style.</w:t>
            </w:r>
          </w:p>
        </w:tc>
      </w:tr>
      <w:tr w:rsidR="00FE70EC" w:rsidRPr="00FE70EC" w14:paraId="2D8F8784" w14:textId="77777777" w:rsidTr="00AF4EBA">
        <w:trPr>
          <w:trHeight w:val="20"/>
          <w:jc w:val="center"/>
        </w:trPr>
        <w:tc>
          <w:tcPr>
            <w:tcW w:w="619" w:type="pct"/>
            <w:vMerge/>
            <w:vAlign w:val="center"/>
          </w:tcPr>
          <w:p w14:paraId="5C8B6E2E" w14:textId="77777777" w:rsidR="0098105C" w:rsidRPr="00FE70EC" w:rsidRDefault="0098105C" w:rsidP="004753A3">
            <w:pPr>
              <w:ind w:firstLineChars="0" w:firstLine="0"/>
              <w:jc w:val="left"/>
              <w:rPr>
                <w:lang w:val="en-GB"/>
              </w:rPr>
            </w:pPr>
          </w:p>
        </w:tc>
        <w:tc>
          <w:tcPr>
            <w:tcW w:w="1051" w:type="pct"/>
            <w:vAlign w:val="center"/>
          </w:tcPr>
          <w:p w14:paraId="6C0EB380" w14:textId="77777777" w:rsidR="0098105C" w:rsidRPr="00FE70EC" w:rsidRDefault="0098105C" w:rsidP="004753A3">
            <w:pPr>
              <w:ind w:firstLineChars="0" w:firstLine="0"/>
              <w:jc w:val="center"/>
              <w:rPr>
                <w:lang w:val="en-GB"/>
              </w:rPr>
            </w:pPr>
            <w:r w:rsidRPr="00FE70EC">
              <w:rPr>
                <w:lang w:val="en-GB"/>
              </w:rPr>
              <w:t>Subsequent Correcting the Parental Discourse in the Child’s Absence</w:t>
            </w:r>
          </w:p>
        </w:tc>
        <w:tc>
          <w:tcPr>
            <w:tcW w:w="811" w:type="pct"/>
            <w:vAlign w:val="center"/>
          </w:tcPr>
          <w:p w14:paraId="0B0918B5" w14:textId="77777777"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77059E1C" w14:textId="68DEC727" w:rsidR="0098105C" w:rsidRPr="00FE70EC" w:rsidRDefault="0098105C" w:rsidP="004753A3">
            <w:pPr>
              <w:ind w:firstLineChars="0" w:firstLine="0"/>
              <w:jc w:val="center"/>
              <w:rPr>
                <w:lang w:val="en-GB"/>
              </w:rPr>
            </w:pPr>
            <w:r w:rsidRPr="00FE70EC">
              <w:rPr>
                <w:lang w:val="en-GB"/>
              </w:rPr>
              <w:t xml:space="preserve">In this approach, the dentist corrects the parents’ statements that do not align with the facts of the treatment at the end of the appointment in a setting separate from the child. This reflects an approach characterised by moderate cooperativeness and assertiveness, as the clinician considers the parent while disclosing their own </w:t>
            </w:r>
            <w:r w:rsidRPr="00FE70EC">
              <w:rPr>
                <w:lang w:val="en-GB"/>
              </w:rPr>
              <w:lastRenderedPageBreak/>
              <w:t xml:space="preserve">approach at a later stage. </w:t>
            </w:r>
            <w:r w:rsidR="00F725F4" w:rsidRPr="00FE70EC">
              <w:rPr>
                <w:lang w:val="en-GB"/>
              </w:rPr>
              <w:t>Accordingly, this approach represents a compromising (fox) conflict resolution style.</w:t>
            </w:r>
          </w:p>
        </w:tc>
      </w:tr>
      <w:tr w:rsidR="00FE70EC" w:rsidRPr="00FE70EC" w14:paraId="4E91B7EE" w14:textId="77777777" w:rsidTr="00AF4EBA">
        <w:trPr>
          <w:trHeight w:val="20"/>
          <w:jc w:val="center"/>
        </w:trPr>
        <w:tc>
          <w:tcPr>
            <w:tcW w:w="619" w:type="pct"/>
            <w:vAlign w:val="center"/>
          </w:tcPr>
          <w:p w14:paraId="764EA9A4" w14:textId="77777777" w:rsidR="0098105C" w:rsidRPr="00FE70EC" w:rsidRDefault="0098105C" w:rsidP="004753A3">
            <w:pPr>
              <w:ind w:firstLineChars="0" w:firstLine="0"/>
              <w:jc w:val="left"/>
              <w:rPr>
                <w:lang w:val="en-GB"/>
              </w:rPr>
            </w:pPr>
            <w:r w:rsidRPr="00FE70EC">
              <w:rPr>
                <w:lang w:val="en-GB"/>
              </w:rPr>
              <w:t>Adapting to the Discourse</w:t>
            </w:r>
          </w:p>
        </w:tc>
        <w:tc>
          <w:tcPr>
            <w:tcW w:w="1051" w:type="pct"/>
            <w:vAlign w:val="center"/>
          </w:tcPr>
          <w:p w14:paraId="42CEFEDA" w14:textId="77777777" w:rsidR="0098105C" w:rsidRPr="00FE70EC" w:rsidRDefault="0098105C" w:rsidP="004753A3">
            <w:pPr>
              <w:ind w:firstLineChars="0" w:firstLine="0"/>
              <w:jc w:val="center"/>
              <w:rPr>
                <w:lang w:val="en-GB"/>
              </w:rPr>
            </w:pPr>
            <w:r w:rsidRPr="00FE70EC">
              <w:rPr>
                <w:lang w:val="en-GB"/>
              </w:rPr>
              <w:t>Adapting to the Discourse to Encourage the Child’s Cooperation</w:t>
            </w:r>
          </w:p>
        </w:tc>
        <w:tc>
          <w:tcPr>
            <w:tcW w:w="811" w:type="pct"/>
            <w:vAlign w:val="center"/>
          </w:tcPr>
          <w:p w14:paraId="1A13B7DB" w14:textId="77777777" w:rsidR="0098105C" w:rsidRPr="00FE70EC" w:rsidRDefault="0098105C" w:rsidP="004753A3">
            <w:pPr>
              <w:ind w:firstLineChars="0" w:firstLine="0"/>
              <w:jc w:val="center"/>
              <w:rPr>
                <w:lang w:val="en-GB"/>
              </w:rPr>
            </w:pPr>
            <w:r w:rsidRPr="00FE70EC">
              <w:rPr>
                <w:lang w:val="en-GB"/>
              </w:rPr>
              <w:t>Accommodating (Teddy Bear)</w:t>
            </w:r>
          </w:p>
        </w:tc>
        <w:tc>
          <w:tcPr>
            <w:tcW w:w="2519" w:type="pct"/>
            <w:vAlign w:val="center"/>
          </w:tcPr>
          <w:p w14:paraId="01810B0E" w14:textId="1AE64243" w:rsidR="0098105C" w:rsidRPr="00FE70EC" w:rsidRDefault="0098105C" w:rsidP="004753A3">
            <w:pPr>
              <w:ind w:firstLineChars="0" w:firstLine="0"/>
              <w:jc w:val="center"/>
              <w:rPr>
                <w:lang w:val="en-GB"/>
              </w:rPr>
            </w:pPr>
            <w:r w:rsidRPr="00FE70EC">
              <w:rPr>
                <w:lang w:val="en-GB"/>
              </w:rPr>
              <w:t xml:space="preserve">In this approach, instead of correcting parents’ statements that did not align with the facts regarding the treatment, the dentist adapted to those statements with the aim of increasing the child’s cooperation. This reflects an approach characterised by high cooperativeness and low assertiveness, as the clinician demonstrates compliance with the parents’ statements. </w:t>
            </w:r>
            <w:r w:rsidR="00F725F4" w:rsidRPr="00FE70EC">
              <w:rPr>
                <w:lang w:val="en-GB"/>
              </w:rPr>
              <w:t>Accordingly, this approach represents an accommodating (teddy bear) conflict resolution style.</w:t>
            </w:r>
          </w:p>
        </w:tc>
      </w:tr>
      <w:tr w:rsidR="00FE70EC" w:rsidRPr="00FE70EC" w14:paraId="7DF65D0B" w14:textId="77777777" w:rsidTr="004753A3">
        <w:trPr>
          <w:trHeight w:val="20"/>
          <w:jc w:val="center"/>
        </w:trPr>
        <w:tc>
          <w:tcPr>
            <w:tcW w:w="5000" w:type="pct"/>
            <w:gridSpan w:val="4"/>
            <w:vAlign w:val="center"/>
          </w:tcPr>
          <w:p w14:paraId="474A06DE" w14:textId="77777777" w:rsidR="0098105C" w:rsidRPr="00FE70EC" w:rsidRDefault="0098105C" w:rsidP="004753A3">
            <w:pPr>
              <w:ind w:firstLineChars="0" w:firstLine="0"/>
              <w:jc w:val="left"/>
              <w:rPr>
                <w:lang w:val="en-GB"/>
              </w:rPr>
            </w:pPr>
            <w:r w:rsidRPr="00FE70EC">
              <w:rPr>
                <w:lang w:val="en-GB"/>
              </w:rPr>
              <w:t>Theme 3: Approaches to Managing Parental Criticism</w:t>
            </w:r>
          </w:p>
        </w:tc>
      </w:tr>
      <w:tr w:rsidR="00FE70EC" w:rsidRPr="00FE70EC" w14:paraId="065D0D26" w14:textId="77777777" w:rsidTr="00AF4EBA">
        <w:trPr>
          <w:trHeight w:val="20"/>
          <w:jc w:val="center"/>
        </w:trPr>
        <w:tc>
          <w:tcPr>
            <w:tcW w:w="619" w:type="pct"/>
            <w:vAlign w:val="center"/>
          </w:tcPr>
          <w:p w14:paraId="6F5C6C80" w14:textId="77777777" w:rsidR="0098105C" w:rsidRPr="00FE70EC" w:rsidRDefault="0098105C" w:rsidP="004753A3">
            <w:pPr>
              <w:ind w:firstLineChars="0" w:firstLine="0"/>
              <w:jc w:val="left"/>
              <w:rPr>
                <w:lang w:val="en-GB"/>
              </w:rPr>
            </w:pPr>
            <w:r w:rsidRPr="00FE70EC">
              <w:rPr>
                <w:lang w:val="en-GB"/>
              </w:rPr>
              <w:t>Preventing Anticipatory Criticism</w:t>
            </w:r>
          </w:p>
        </w:tc>
        <w:tc>
          <w:tcPr>
            <w:tcW w:w="1051" w:type="pct"/>
            <w:vAlign w:val="center"/>
          </w:tcPr>
          <w:p w14:paraId="47BB4DEE" w14:textId="77777777" w:rsidR="0098105C" w:rsidRPr="00FE70EC" w:rsidRDefault="0098105C" w:rsidP="004753A3">
            <w:pPr>
              <w:tabs>
                <w:tab w:val="left" w:pos="982"/>
              </w:tabs>
              <w:ind w:firstLineChars="0" w:firstLine="0"/>
              <w:jc w:val="center"/>
              <w:rPr>
                <w:lang w:val="en-GB"/>
              </w:rPr>
            </w:pPr>
            <w:r w:rsidRPr="00FE70EC">
              <w:rPr>
                <w:lang w:val="en-GB"/>
              </w:rPr>
              <w:t>Preventing Anticipatory Criticism by Providing Information in Advance</w:t>
            </w:r>
          </w:p>
        </w:tc>
        <w:tc>
          <w:tcPr>
            <w:tcW w:w="811" w:type="pct"/>
            <w:vAlign w:val="center"/>
          </w:tcPr>
          <w:p w14:paraId="77A97ECC" w14:textId="77777777" w:rsidR="0098105C" w:rsidRPr="00FE70EC" w:rsidRDefault="0098105C" w:rsidP="004753A3">
            <w:pPr>
              <w:ind w:firstLineChars="0" w:firstLine="0"/>
              <w:jc w:val="center"/>
              <w:rPr>
                <w:lang w:val="en-GB"/>
              </w:rPr>
            </w:pPr>
            <w:r w:rsidRPr="00FE70EC">
              <w:rPr>
                <w:lang w:val="en-GB"/>
              </w:rPr>
              <w:t>--------</w:t>
            </w:r>
          </w:p>
        </w:tc>
        <w:tc>
          <w:tcPr>
            <w:tcW w:w="2519" w:type="pct"/>
            <w:vAlign w:val="center"/>
          </w:tcPr>
          <w:p w14:paraId="3C72420F" w14:textId="50AF53A1" w:rsidR="0098105C" w:rsidRPr="00FE70EC" w:rsidRDefault="00F725F4" w:rsidP="004753A3">
            <w:pPr>
              <w:ind w:firstLineChars="0" w:firstLine="0"/>
              <w:jc w:val="center"/>
              <w:rPr>
                <w:lang w:val="en-GB"/>
              </w:rPr>
            </w:pPr>
            <w:r w:rsidRPr="00FE70EC">
              <w:rPr>
                <w:lang w:val="en-GB"/>
              </w:rPr>
              <w:t>In this approach, the dentist intends to prevent a potential conflict from arising, rather than managing a conflict that has already arisen. Accordingly, this code does not directly reflect a conflict resolution process and does not correspond to any conflict resolution style.</w:t>
            </w:r>
          </w:p>
        </w:tc>
      </w:tr>
      <w:tr w:rsidR="00FE70EC" w:rsidRPr="00FE70EC" w14:paraId="7B655DAD" w14:textId="77777777" w:rsidTr="00AF4EBA">
        <w:trPr>
          <w:trHeight w:val="20"/>
          <w:jc w:val="center"/>
        </w:trPr>
        <w:tc>
          <w:tcPr>
            <w:tcW w:w="619" w:type="pct"/>
            <w:vMerge w:val="restart"/>
            <w:vAlign w:val="center"/>
          </w:tcPr>
          <w:p w14:paraId="3ACE1A29" w14:textId="77777777" w:rsidR="0098105C" w:rsidRPr="00FE70EC" w:rsidRDefault="0098105C" w:rsidP="004753A3">
            <w:pPr>
              <w:ind w:firstLineChars="0" w:firstLine="0"/>
              <w:jc w:val="left"/>
              <w:rPr>
                <w:lang w:val="en-GB"/>
              </w:rPr>
            </w:pPr>
            <w:r w:rsidRPr="00FE70EC">
              <w:rPr>
                <w:lang w:val="en-GB"/>
              </w:rPr>
              <w:t>Providing Explanations for the Criticism</w:t>
            </w:r>
          </w:p>
        </w:tc>
        <w:tc>
          <w:tcPr>
            <w:tcW w:w="1051" w:type="pct"/>
            <w:vAlign w:val="center"/>
          </w:tcPr>
          <w:p w14:paraId="7C9CBB6A" w14:textId="28FD4FED" w:rsidR="0098105C" w:rsidRPr="00FE70EC" w:rsidRDefault="0098105C" w:rsidP="006C1AC9">
            <w:pPr>
              <w:ind w:firstLineChars="0" w:firstLine="0"/>
              <w:jc w:val="center"/>
              <w:rPr>
                <w:rFonts w:eastAsiaTheme="minorEastAsia"/>
                <w:lang w:val="en-GB"/>
              </w:rPr>
            </w:pPr>
            <w:r w:rsidRPr="00FE70EC">
              <w:rPr>
                <w:lang w:val="en-GB"/>
              </w:rPr>
              <w:t>Providing Informational Clarification</w:t>
            </w:r>
          </w:p>
        </w:tc>
        <w:tc>
          <w:tcPr>
            <w:tcW w:w="811" w:type="pct"/>
            <w:vAlign w:val="center"/>
          </w:tcPr>
          <w:p w14:paraId="23CED7DB" w14:textId="77777777"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513BBA42" w14:textId="6C007339" w:rsidR="0098105C" w:rsidRPr="00FE70EC" w:rsidRDefault="0098105C" w:rsidP="004753A3">
            <w:pPr>
              <w:ind w:firstLineChars="0" w:firstLine="0"/>
              <w:jc w:val="center"/>
              <w:rPr>
                <w:lang w:val="en-GB"/>
              </w:rPr>
            </w:pPr>
            <w:r w:rsidRPr="00FE70EC">
              <w:rPr>
                <w:lang w:val="en-GB"/>
              </w:rPr>
              <w:t xml:space="preserve">In this approach, the dentist does not reject the criticism directed at him or her by the parent outright but addresses it through an explanation. Addressing criticism at the level of explanation reflects an approach characterised by moderate cooperativeness and assertiveness. </w:t>
            </w:r>
            <w:r w:rsidR="00EE118C" w:rsidRPr="00FE70EC">
              <w:rPr>
                <w:lang w:val="en-GB"/>
              </w:rPr>
              <w:t>Accordingly, this approach represents a compromising (fox) conflict resolution style.</w:t>
            </w:r>
          </w:p>
        </w:tc>
      </w:tr>
      <w:tr w:rsidR="00FE70EC" w:rsidRPr="00FE70EC" w14:paraId="0912A7CE" w14:textId="77777777" w:rsidTr="00AF4EBA">
        <w:trPr>
          <w:trHeight w:val="20"/>
          <w:jc w:val="center"/>
        </w:trPr>
        <w:tc>
          <w:tcPr>
            <w:tcW w:w="619" w:type="pct"/>
            <w:vMerge/>
            <w:vAlign w:val="center"/>
          </w:tcPr>
          <w:p w14:paraId="7AC79EAB" w14:textId="77777777" w:rsidR="0098105C" w:rsidRPr="00FE70EC" w:rsidRDefault="0098105C" w:rsidP="004753A3">
            <w:pPr>
              <w:ind w:firstLineChars="0" w:firstLine="0"/>
              <w:jc w:val="left"/>
              <w:rPr>
                <w:lang w:val="en-GB"/>
              </w:rPr>
            </w:pPr>
          </w:p>
        </w:tc>
        <w:tc>
          <w:tcPr>
            <w:tcW w:w="1051" w:type="pct"/>
            <w:vAlign w:val="center"/>
          </w:tcPr>
          <w:p w14:paraId="5CEEE823" w14:textId="18EFFD4F" w:rsidR="0098105C" w:rsidRPr="00FE70EC" w:rsidRDefault="0098105C" w:rsidP="006C1AC9">
            <w:pPr>
              <w:ind w:firstLineChars="0" w:firstLine="0"/>
              <w:jc w:val="center"/>
              <w:rPr>
                <w:rFonts w:eastAsiaTheme="minorEastAsia"/>
                <w:lang w:val="en-GB"/>
              </w:rPr>
            </w:pPr>
            <w:r w:rsidRPr="00FE70EC">
              <w:rPr>
                <w:lang w:val="en-GB"/>
              </w:rPr>
              <w:t>Presenting Objective Clinical Findings</w:t>
            </w:r>
          </w:p>
        </w:tc>
        <w:tc>
          <w:tcPr>
            <w:tcW w:w="811" w:type="pct"/>
            <w:vAlign w:val="center"/>
          </w:tcPr>
          <w:p w14:paraId="544C7C5A" w14:textId="77777777" w:rsidR="0098105C" w:rsidRPr="00FE70EC" w:rsidRDefault="0098105C" w:rsidP="004753A3">
            <w:pPr>
              <w:ind w:firstLineChars="0" w:firstLine="0"/>
              <w:jc w:val="center"/>
              <w:rPr>
                <w:lang w:val="en-GB"/>
              </w:rPr>
            </w:pPr>
            <w:r w:rsidRPr="00FE70EC">
              <w:rPr>
                <w:lang w:val="en-GB"/>
              </w:rPr>
              <w:t>Collaboration (Owl)</w:t>
            </w:r>
          </w:p>
        </w:tc>
        <w:tc>
          <w:tcPr>
            <w:tcW w:w="2519" w:type="pct"/>
            <w:vAlign w:val="center"/>
          </w:tcPr>
          <w:p w14:paraId="154B6948" w14:textId="226DCCC9" w:rsidR="0098105C" w:rsidRPr="00FE70EC" w:rsidRDefault="00EE118C" w:rsidP="004753A3">
            <w:pPr>
              <w:ind w:firstLineChars="0" w:firstLine="0"/>
              <w:jc w:val="center"/>
              <w:rPr>
                <w:lang w:val="en-GB"/>
              </w:rPr>
            </w:pPr>
            <w:r w:rsidRPr="00FE70EC">
              <w:rPr>
                <w:lang w:val="en-GB"/>
              </w:rPr>
              <w:t>In this approach, the dentist does not confine themselves merely to providing an explanation in response to the criticism directed at them by the parent but addresses it based on objective clinical findings. This facilitates the establishment of active cooperation with the parent while enabling the clinician to demonstrate a professional approach clearly, thereby reflecting an approach characterised by high cooperativeness and high assertiveness. Accordingly, this approach represents a collaborating (owl) conflict resolution style.</w:t>
            </w:r>
          </w:p>
        </w:tc>
      </w:tr>
      <w:tr w:rsidR="00FE70EC" w:rsidRPr="00FE70EC" w14:paraId="63D0BE9D" w14:textId="77777777" w:rsidTr="00AF4EBA">
        <w:trPr>
          <w:trHeight w:val="20"/>
          <w:jc w:val="center"/>
        </w:trPr>
        <w:tc>
          <w:tcPr>
            <w:tcW w:w="619" w:type="pct"/>
            <w:vMerge/>
            <w:vAlign w:val="center"/>
          </w:tcPr>
          <w:p w14:paraId="2BBC499A" w14:textId="77777777" w:rsidR="0098105C" w:rsidRPr="00FE70EC" w:rsidRDefault="0098105C" w:rsidP="004753A3">
            <w:pPr>
              <w:ind w:firstLineChars="0" w:firstLine="0"/>
              <w:jc w:val="left"/>
              <w:rPr>
                <w:lang w:val="en-GB"/>
              </w:rPr>
            </w:pPr>
          </w:p>
        </w:tc>
        <w:tc>
          <w:tcPr>
            <w:tcW w:w="1051" w:type="pct"/>
            <w:vAlign w:val="center"/>
          </w:tcPr>
          <w:p w14:paraId="71606286" w14:textId="77777777" w:rsidR="0098105C" w:rsidRPr="00FE70EC" w:rsidRDefault="0098105C" w:rsidP="004753A3">
            <w:pPr>
              <w:ind w:firstLineChars="0" w:firstLine="0"/>
              <w:jc w:val="center"/>
              <w:rPr>
                <w:lang w:val="en-GB"/>
              </w:rPr>
            </w:pPr>
            <w:r w:rsidRPr="00FE70EC">
              <w:rPr>
                <w:lang w:val="en-GB"/>
              </w:rPr>
              <w:t>Inviting the Parent into the Treatment Process</w:t>
            </w:r>
          </w:p>
          <w:p w14:paraId="19B096C2" w14:textId="77777777" w:rsidR="0098105C" w:rsidRPr="00FE70EC" w:rsidRDefault="0098105C" w:rsidP="004753A3">
            <w:pPr>
              <w:ind w:firstLineChars="0" w:firstLine="0"/>
              <w:jc w:val="center"/>
              <w:rPr>
                <w:lang w:val="en-GB"/>
              </w:rPr>
            </w:pPr>
          </w:p>
        </w:tc>
        <w:tc>
          <w:tcPr>
            <w:tcW w:w="811" w:type="pct"/>
            <w:vAlign w:val="center"/>
          </w:tcPr>
          <w:p w14:paraId="26944F7E" w14:textId="77777777" w:rsidR="0098105C" w:rsidRPr="00FE70EC" w:rsidRDefault="0098105C" w:rsidP="004753A3">
            <w:pPr>
              <w:ind w:firstLineChars="0" w:firstLine="0"/>
              <w:jc w:val="center"/>
              <w:rPr>
                <w:lang w:val="en-GB"/>
              </w:rPr>
            </w:pPr>
            <w:r w:rsidRPr="00FE70EC">
              <w:rPr>
                <w:lang w:val="en-GB"/>
              </w:rPr>
              <w:t>Collaboration (Owl)</w:t>
            </w:r>
          </w:p>
        </w:tc>
        <w:tc>
          <w:tcPr>
            <w:tcW w:w="2519" w:type="pct"/>
            <w:vAlign w:val="center"/>
          </w:tcPr>
          <w:p w14:paraId="22BA6566" w14:textId="79E103C6" w:rsidR="0098105C" w:rsidRPr="00FE70EC" w:rsidRDefault="00EE118C" w:rsidP="004753A3">
            <w:pPr>
              <w:ind w:firstLineChars="0" w:firstLine="0"/>
              <w:jc w:val="center"/>
              <w:rPr>
                <w:lang w:val="en-GB"/>
              </w:rPr>
            </w:pPr>
            <w:r w:rsidRPr="00FE70EC">
              <w:rPr>
                <w:lang w:val="en-GB"/>
              </w:rPr>
              <w:t>In this approach, the dentist goes beyond merely explaining the criticism directed at them by the parent; they allow the parent to observe the situation directly and involve the parent in the treatment process. This facilitates the establishment of active collaboration with the parent while enabling the clinician to demonstrate a professional approach clearly, thereby reflecting an approach characterised by high cooperativeness and high assertiveness. Accordingly, this approach represents a collaborating (owl) conflict resolution style.</w:t>
            </w:r>
          </w:p>
        </w:tc>
      </w:tr>
      <w:tr w:rsidR="00FE70EC" w:rsidRPr="00FE70EC" w14:paraId="1E559DBF" w14:textId="77777777" w:rsidTr="00AF4EBA">
        <w:trPr>
          <w:trHeight w:val="20"/>
          <w:jc w:val="center"/>
        </w:trPr>
        <w:tc>
          <w:tcPr>
            <w:tcW w:w="619" w:type="pct"/>
            <w:vAlign w:val="center"/>
          </w:tcPr>
          <w:p w14:paraId="5A2D6E97" w14:textId="77777777" w:rsidR="0098105C" w:rsidRPr="00FE70EC" w:rsidRDefault="0098105C" w:rsidP="004753A3">
            <w:pPr>
              <w:ind w:firstLineChars="0" w:firstLine="0"/>
              <w:jc w:val="left"/>
              <w:rPr>
                <w:lang w:val="en-GB"/>
              </w:rPr>
            </w:pPr>
            <w:r w:rsidRPr="00FE70EC">
              <w:rPr>
                <w:lang w:val="en-GB"/>
              </w:rPr>
              <w:t>Internalizing the Criticism</w:t>
            </w:r>
          </w:p>
        </w:tc>
        <w:tc>
          <w:tcPr>
            <w:tcW w:w="1051" w:type="pct"/>
            <w:vAlign w:val="center"/>
          </w:tcPr>
          <w:p w14:paraId="1BF883BB" w14:textId="77777777" w:rsidR="0098105C" w:rsidRPr="00FE70EC" w:rsidRDefault="0098105C" w:rsidP="004753A3">
            <w:pPr>
              <w:ind w:firstLineChars="0" w:firstLine="0"/>
              <w:jc w:val="center"/>
              <w:rPr>
                <w:lang w:val="en-GB"/>
              </w:rPr>
            </w:pPr>
            <w:r w:rsidRPr="00FE70EC">
              <w:rPr>
                <w:lang w:val="en-GB"/>
              </w:rPr>
              <w:t>Developing Bias Toward the Parent</w:t>
            </w:r>
          </w:p>
        </w:tc>
        <w:tc>
          <w:tcPr>
            <w:tcW w:w="811" w:type="pct"/>
            <w:vAlign w:val="center"/>
          </w:tcPr>
          <w:p w14:paraId="2FC382DD" w14:textId="52FC5F51" w:rsidR="0098105C" w:rsidRPr="00FE70EC" w:rsidRDefault="0098105C" w:rsidP="00193115">
            <w:pPr>
              <w:ind w:firstLineChars="0" w:firstLine="0"/>
              <w:jc w:val="center"/>
              <w:rPr>
                <w:lang w:val="en-GB"/>
              </w:rPr>
            </w:pPr>
            <w:r w:rsidRPr="00FE70EC">
              <w:rPr>
                <w:lang w:val="en-GB"/>
              </w:rPr>
              <w:t>Competing</w:t>
            </w:r>
            <w:r w:rsidR="00193115" w:rsidRPr="00FE70EC">
              <w:rPr>
                <w:lang w:val="en-GB"/>
              </w:rPr>
              <w:t xml:space="preserve"> </w:t>
            </w:r>
            <w:r w:rsidRPr="00FE70EC">
              <w:rPr>
                <w:lang w:val="en-GB"/>
              </w:rPr>
              <w:t>(Shark)</w:t>
            </w:r>
          </w:p>
        </w:tc>
        <w:tc>
          <w:tcPr>
            <w:tcW w:w="2519" w:type="pct"/>
            <w:vAlign w:val="center"/>
          </w:tcPr>
          <w:p w14:paraId="7A801293" w14:textId="2DC0F827" w:rsidR="0098105C" w:rsidRPr="00FE70EC" w:rsidRDefault="00EE118C" w:rsidP="004753A3">
            <w:pPr>
              <w:ind w:firstLineChars="0" w:firstLine="0"/>
              <w:jc w:val="center"/>
              <w:rPr>
                <w:lang w:val="en-GB"/>
              </w:rPr>
            </w:pPr>
            <w:r w:rsidRPr="00FE70EC">
              <w:rPr>
                <w:lang w:val="en-GB"/>
              </w:rPr>
              <w:t>In this approach, the dentist internalises the parent’s criticism of another dentist without assessing its validity, thereby developing a bias against the parent. Fearing that a similar situation may be directed at them, the dentist becomes reluctant to proceed with treatment. This reflects an approach characterised by low cooperativeness and high assertiveness aimed at self-protection. Accordingly, this approach aligns with the competing (shark) conflict resolution style.</w:t>
            </w:r>
          </w:p>
        </w:tc>
      </w:tr>
      <w:tr w:rsidR="00FE70EC" w:rsidRPr="00FE70EC" w14:paraId="7332C3B6" w14:textId="77777777" w:rsidTr="00AF4EBA">
        <w:trPr>
          <w:trHeight w:val="20"/>
          <w:jc w:val="center"/>
        </w:trPr>
        <w:tc>
          <w:tcPr>
            <w:tcW w:w="619" w:type="pct"/>
            <w:vMerge w:val="restart"/>
            <w:vAlign w:val="center"/>
          </w:tcPr>
          <w:p w14:paraId="5591641B" w14:textId="77777777" w:rsidR="0098105C" w:rsidRPr="00FE70EC" w:rsidRDefault="0098105C" w:rsidP="004753A3">
            <w:pPr>
              <w:ind w:firstLineChars="0" w:firstLine="0"/>
              <w:jc w:val="left"/>
              <w:rPr>
                <w:lang w:val="en-GB"/>
              </w:rPr>
            </w:pPr>
            <w:r w:rsidRPr="00FE70EC">
              <w:rPr>
                <w:lang w:val="en-GB"/>
              </w:rPr>
              <w:t xml:space="preserve">Addressing the </w:t>
            </w:r>
            <w:r w:rsidRPr="00FE70EC">
              <w:rPr>
                <w:lang w:val="en-GB"/>
              </w:rPr>
              <w:lastRenderedPageBreak/>
              <w:t>Criticism with Caution</w:t>
            </w:r>
          </w:p>
        </w:tc>
        <w:tc>
          <w:tcPr>
            <w:tcW w:w="1051" w:type="pct"/>
            <w:vAlign w:val="center"/>
          </w:tcPr>
          <w:p w14:paraId="45BA30BB" w14:textId="5F450C88" w:rsidR="0098105C" w:rsidRPr="00FE70EC" w:rsidRDefault="0098105C" w:rsidP="004753A3">
            <w:pPr>
              <w:ind w:firstLineChars="0" w:firstLine="0"/>
              <w:jc w:val="center"/>
              <w:rPr>
                <w:lang w:val="en-GB"/>
              </w:rPr>
            </w:pPr>
            <w:r w:rsidRPr="00FE70EC">
              <w:rPr>
                <w:lang w:val="en-GB"/>
              </w:rPr>
              <w:lastRenderedPageBreak/>
              <w:t xml:space="preserve">Assessing the Merits of the </w:t>
            </w:r>
            <w:r w:rsidRPr="00FE70EC">
              <w:rPr>
                <w:lang w:val="en-GB"/>
              </w:rPr>
              <w:lastRenderedPageBreak/>
              <w:t>Criticism</w:t>
            </w:r>
          </w:p>
        </w:tc>
        <w:tc>
          <w:tcPr>
            <w:tcW w:w="811" w:type="pct"/>
            <w:vAlign w:val="center"/>
          </w:tcPr>
          <w:p w14:paraId="12EC565F" w14:textId="77777777" w:rsidR="0098105C" w:rsidRPr="00FE70EC" w:rsidRDefault="0098105C" w:rsidP="004753A3">
            <w:pPr>
              <w:ind w:firstLineChars="0" w:firstLine="0"/>
              <w:jc w:val="center"/>
              <w:rPr>
                <w:lang w:val="en-GB"/>
              </w:rPr>
            </w:pPr>
            <w:r w:rsidRPr="00FE70EC">
              <w:rPr>
                <w:lang w:val="en-GB"/>
              </w:rPr>
              <w:lastRenderedPageBreak/>
              <w:t>Compromising (Fox)</w:t>
            </w:r>
          </w:p>
        </w:tc>
        <w:tc>
          <w:tcPr>
            <w:tcW w:w="2519" w:type="pct"/>
            <w:vAlign w:val="center"/>
          </w:tcPr>
          <w:p w14:paraId="0FBA2539" w14:textId="20664944" w:rsidR="0098105C" w:rsidRPr="00FE70EC" w:rsidRDefault="0098105C" w:rsidP="004753A3">
            <w:pPr>
              <w:ind w:firstLineChars="0" w:firstLine="0"/>
              <w:jc w:val="center"/>
              <w:rPr>
                <w:lang w:val="en-GB"/>
              </w:rPr>
            </w:pPr>
            <w:r w:rsidRPr="00FE70EC">
              <w:rPr>
                <w:lang w:val="en-GB"/>
              </w:rPr>
              <w:t xml:space="preserve">In this approach, the dentist cautiously addresses the parent’s criticism of another </w:t>
            </w:r>
            <w:r w:rsidRPr="00FE70EC">
              <w:rPr>
                <w:lang w:val="en-GB"/>
              </w:rPr>
              <w:lastRenderedPageBreak/>
              <w:t xml:space="preserve">dentist without endorsing or rejecting it. This reflects a balance between the parties, embodying an approach characterised by moderate cooperativeness and assertiveness. </w:t>
            </w:r>
            <w:r w:rsidR="00EE118C" w:rsidRPr="00FE70EC">
              <w:rPr>
                <w:lang w:val="en-GB"/>
              </w:rPr>
              <w:t>Accordingly, this approach represents a compromising (fox) conflict resolution style.</w:t>
            </w:r>
          </w:p>
        </w:tc>
      </w:tr>
      <w:tr w:rsidR="00FE70EC" w:rsidRPr="00FE70EC" w14:paraId="289AADC6" w14:textId="77777777" w:rsidTr="00AF4EBA">
        <w:trPr>
          <w:trHeight w:val="20"/>
          <w:jc w:val="center"/>
        </w:trPr>
        <w:tc>
          <w:tcPr>
            <w:tcW w:w="619" w:type="pct"/>
            <w:vMerge/>
            <w:vAlign w:val="center"/>
          </w:tcPr>
          <w:p w14:paraId="7D8B0C4F" w14:textId="77777777" w:rsidR="0098105C" w:rsidRPr="00FE70EC" w:rsidRDefault="0098105C" w:rsidP="004753A3">
            <w:pPr>
              <w:ind w:firstLineChars="0" w:firstLine="0"/>
              <w:jc w:val="left"/>
              <w:rPr>
                <w:lang w:val="en-GB"/>
              </w:rPr>
            </w:pPr>
          </w:p>
        </w:tc>
        <w:tc>
          <w:tcPr>
            <w:tcW w:w="1051" w:type="pct"/>
            <w:vAlign w:val="center"/>
          </w:tcPr>
          <w:p w14:paraId="5A6421D1" w14:textId="77777777" w:rsidR="0098105C" w:rsidRPr="00FE70EC" w:rsidRDefault="0098105C" w:rsidP="004753A3">
            <w:pPr>
              <w:ind w:firstLineChars="0" w:firstLine="0"/>
              <w:jc w:val="center"/>
              <w:rPr>
                <w:lang w:val="en-GB"/>
              </w:rPr>
            </w:pPr>
            <w:r w:rsidRPr="00FE70EC">
              <w:rPr>
                <w:lang w:val="en-GB"/>
              </w:rPr>
              <w:t>Empathizing with a Colleague</w:t>
            </w:r>
          </w:p>
        </w:tc>
        <w:tc>
          <w:tcPr>
            <w:tcW w:w="811" w:type="pct"/>
            <w:vAlign w:val="center"/>
          </w:tcPr>
          <w:p w14:paraId="4E723727" w14:textId="77777777" w:rsidR="0098105C" w:rsidRPr="00FE70EC" w:rsidRDefault="0098105C" w:rsidP="004753A3">
            <w:pPr>
              <w:ind w:firstLineChars="0" w:firstLine="0"/>
              <w:jc w:val="center"/>
              <w:rPr>
                <w:lang w:val="en-GB"/>
              </w:rPr>
            </w:pPr>
            <w:r w:rsidRPr="00FE70EC">
              <w:rPr>
                <w:lang w:val="en-GB"/>
              </w:rPr>
              <w:t>Compromising (Fox)</w:t>
            </w:r>
          </w:p>
        </w:tc>
        <w:tc>
          <w:tcPr>
            <w:tcW w:w="2519" w:type="pct"/>
            <w:vAlign w:val="center"/>
          </w:tcPr>
          <w:p w14:paraId="0EBAA00C" w14:textId="739AC91A" w:rsidR="0098105C" w:rsidRPr="00FE70EC" w:rsidRDefault="0098105C" w:rsidP="004753A3">
            <w:pPr>
              <w:ind w:firstLineChars="0" w:firstLine="0"/>
              <w:jc w:val="center"/>
              <w:rPr>
                <w:lang w:val="en-GB"/>
              </w:rPr>
            </w:pPr>
            <w:r w:rsidRPr="00FE70EC">
              <w:rPr>
                <w:lang w:val="en-GB"/>
              </w:rPr>
              <w:t xml:space="preserve">In this approach, the dentist considers the parent’s criticism of another dentist and empathises with </w:t>
            </w:r>
            <w:r w:rsidR="00EE118C" w:rsidRPr="00FE70EC">
              <w:rPr>
                <w:lang w:val="en-GB"/>
              </w:rPr>
              <w:t xml:space="preserve">their </w:t>
            </w:r>
            <w:r w:rsidRPr="00FE70EC">
              <w:rPr>
                <w:lang w:val="en-GB"/>
              </w:rPr>
              <w:t xml:space="preserve">colleague. This reflects a balance between the parties, embodying an approach characterised by moderate cooperativeness and assertiveness. </w:t>
            </w:r>
            <w:r w:rsidR="00EE118C" w:rsidRPr="00FE70EC">
              <w:rPr>
                <w:lang w:val="en-GB"/>
              </w:rPr>
              <w:t>Accordingly, this approach represents a compromising (fox) conflict resolution style.</w:t>
            </w:r>
          </w:p>
        </w:tc>
      </w:tr>
      <w:tr w:rsidR="00FE70EC" w:rsidRPr="00FE70EC" w14:paraId="15A3B2B9" w14:textId="77777777" w:rsidTr="00AF4EBA">
        <w:trPr>
          <w:trHeight w:val="20"/>
          <w:jc w:val="center"/>
        </w:trPr>
        <w:tc>
          <w:tcPr>
            <w:tcW w:w="619" w:type="pct"/>
            <w:vAlign w:val="center"/>
          </w:tcPr>
          <w:p w14:paraId="51094E5C" w14:textId="77777777" w:rsidR="0098105C" w:rsidRPr="00FE70EC" w:rsidRDefault="0098105C" w:rsidP="004753A3">
            <w:pPr>
              <w:ind w:firstLineChars="0" w:firstLine="0"/>
              <w:jc w:val="left"/>
              <w:rPr>
                <w:lang w:val="en-GB"/>
              </w:rPr>
            </w:pPr>
            <w:r w:rsidRPr="00FE70EC">
              <w:rPr>
                <w:lang w:val="en-GB"/>
              </w:rPr>
              <w:t>Structuring the Criticism</w:t>
            </w:r>
          </w:p>
        </w:tc>
        <w:tc>
          <w:tcPr>
            <w:tcW w:w="1051" w:type="pct"/>
            <w:vAlign w:val="center"/>
          </w:tcPr>
          <w:p w14:paraId="6D0FF98F" w14:textId="77777777" w:rsidR="0098105C" w:rsidRPr="00FE70EC" w:rsidRDefault="0098105C" w:rsidP="004753A3">
            <w:pPr>
              <w:ind w:firstLineChars="0" w:firstLine="0"/>
              <w:jc w:val="center"/>
              <w:rPr>
                <w:lang w:val="en-GB"/>
              </w:rPr>
            </w:pPr>
            <w:r w:rsidRPr="00FE70EC">
              <w:rPr>
                <w:lang w:val="en-GB"/>
              </w:rPr>
              <w:t>Expressing Empathy for a Colleague to the Parent</w:t>
            </w:r>
          </w:p>
        </w:tc>
        <w:tc>
          <w:tcPr>
            <w:tcW w:w="811" w:type="pct"/>
            <w:vAlign w:val="center"/>
          </w:tcPr>
          <w:p w14:paraId="18E5D07F" w14:textId="03C62518" w:rsidR="0098105C" w:rsidRPr="00FE70EC" w:rsidRDefault="0098105C" w:rsidP="00193115">
            <w:pPr>
              <w:ind w:firstLineChars="0" w:firstLine="0"/>
              <w:jc w:val="center"/>
              <w:rPr>
                <w:lang w:val="en-GB"/>
              </w:rPr>
            </w:pPr>
            <w:r w:rsidRPr="00FE70EC">
              <w:rPr>
                <w:lang w:val="en-GB"/>
              </w:rPr>
              <w:t>Collaboration</w:t>
            </w:r>
            <w:r w:rsidR="00193115" w:rsidRPr="00FE70EC">
              <w:rPr>
                <w:lang w:val="en-GB"/>
              </w:rPr>
              <w:t xml:space="preserve"> </w:t>
            </w:r>
            <w:r w:rsidRPr="00FE70EC">
              <w:rPr>
                <w:lang w:val="en-GB"/>
              </w:rPr>
              <w:t>(Owl)</w:t>
            </w:r>
          </w:p>
        </w:tc>
        <w:tc>
          <w:tcPr>
            <w:tcW w:w="2519" w:type="pct"/>
            <w:vAlign w:val="center"/>
          </w:tcPr>
          <w:p w14:paraId="437C610B" w14:textId="297B0B83" w:rsidR="0098105C" w:rsidRPr="00FE70EC" w:rsidRDefault="00F93FD8" w:rsidP="004753A3">
            <w:pPr>
              <w:ind w:firstLineChars="0" w:firstLine="0"/>
              <w:jc w:val="center"/>
              <w:rPr>
                <w:lang w:val="en-GB"/>
              </w:rPr>
            </w:pPr>
            <w:r w:rsidRPr="00FE70EC">
              <w:rPr>
                <w:lang w:val="en-GB"/>
              </w:rPr>
              <w:t>In this approach, the dentist considers the parent’s criticism of another dentist, empathises with their colleague, and reflects this empathy toward the parent, thereby demonstrating an attitude aimed at fostering mutual understanding between the parties. This reflects an approach characterised by high cooperativeness and assertiveness. Accordingly, this approach represents a collaborating (owl) conflict resolution style.</w:t>
            </w:r>
          </w:p>
        </w:tc>
      </w:tr>
      <w:tr w:rsidR="00FE70EC" w:rsidRPr="00FE70EC" w14:paraId="0D7B044C" w14:textId="77777777" w:rsidTr="00AF4EBA">
        <w:trPr>
          <w:trHeight w:val="20"/>
          <w:jc w:val="center"/>
        </w:trPr>
        <w:tc>
          <w:tcPr>
            <w:tcW w:w="619" w:type="pct"/>
            <w:vMerge w:val="restart"/>
            <w:vAlign w:val="center"/>
          </w:tcPr>
          <w:p w14:paraId="440C20E0" w14:textId="1C5558E4" w:rsidR="0098105C" w:rsidRPr="00FE70EC" w:rsidRDefault="00EF3A5F" w:rsidP="004753A3">
            <w:pPr>
              <w:ind w:firstLineChars="0" w:firstLine="0"/>
              <w:jc w:val="left"/>
              <w:rPr>
                <w:lang w:val="en-GB"/>
              </w:rPr>
            </w:pPr>
            <w:r w:rsidRPr="00FE70EC">
              <w:rPr>
                <w:rFonts w:eastAsia="等线"/>
                <w:lang w:val="en-GB"/>
              </w:rPr>
              <w:t>Focusing on the Child’s Emotions Rather than the Criticism</w:t>
            </w:r>
          </w:p>
        </w:tc>
        <w:tc>
          <w:tcPr>
            <w:tcW w:w="1051" w:type="pct"/>
            <w:vAlign w:val="center"/>
          </w:tcPr>
          <w:p w14:paraId="2055F7A9" w14:textId="213F0F14" w:rsidR="0098105C" w:rsidRPr="00FE70EC" w:rsidRDefault="0098105C" w:rsidP="004753A3">
            <w:pPr>
              <w:ind w:firstLineChars="0" w:firstLine="0"/>
              <w:jc w:val="center"/>
              <w:rPr>
                <w:lang w:val="en-GB"/>
              </w:rPr>
            </w:pPr>
            <w:r w:rsidRPr="00FE70EC">
              <w:rPr>
                <w:lang w:val="en-GB"/>
              </w:rPr>
              <w:t>Guiding the Parent Toward One’s Professional Approach</w:t>
            </w:r>
          </w:p>
        </w:tc>
        <w:tc>
          <w:tcPr>
            <w:tcW w:w="811" w:type="pct"/>
            <w:vAlign w:val="center"/>
          </w:tcPr>
          <w:p w14:paraId="42EA0098" w14:textId="379348AC" w:rsidR="0098105C" w:rsidRPr="00FE70EC" w:rsidRDefault="0098105C" w:rsidP="00193115">
            <w:pPr>
              <w:ind w:firstLineChars="0" w:firstLine="0"/>
              <w:jc w:val="center"/>
              <w:rPr>
                <w:lang w:val="en-GB"/>
              </w:rPr>
            </w:pPr>
            <w:r w:rsidRPr="00FE70EC">
              <w:rPr>
                <w:lang w:val="en-GB"/>
              </w:rPr>
              <w:t>Avoiding</w:t>
            </w:r>
            <w:r w:rsidR="00193115" w:rsidRPr="00FE70EC">
              <w:rPr>
                <w:lang w:val="en-GB"/>
              </w:rPr>
              <w:t xml:space="preserve"> </w:t>
            </w:r>
            <w:r w:rsidRPr="00FE70EC">
              <w:rPr>
                <w:lang w:val="en-GB"/>
              </w:rPr>
              <w:t>(Turtle)</w:t>
            </w:r>
          </w:p>
        </w:tc>
        <w:tc>
          <w:tcPr>
            <w:tcW w:w="2519" w:type="pct"/>
            <w:vAlign w:val="center"/>
          </w:tcPr>
          <w:p w14:paraId="2625A6C1" w14:textId="2D242DF2" w:rsidR="0098105C" w:rsidRPr="00FE70EC" w:rsidRDefault="0098105C" w:rsidP="004753A3">
            <w:pPr>
              <w:autoSpaceDE w:val="0"/>
              <w:autoSpaceDN w:val="0"/>
              <w:adjustRightInd w:val="0"/>
              <w:ind w:firstLineChars="0" w:firstLine="0"/>
              <w:jc w:val="center"/>
              <w:rPr>
                <w:lang w:val="en-GB"/>
              </w:rPr>
            </w:pPr>
            <w:r w:rsidRPr="00FE70EC">
              <w:rPr>
                <w:lang w:val="en-GB"/>
              </w:rPr>
              <w:t xml:space="preserve">In this approach, rather than directly addressing the parent’s criticism of another dentist, the dentist shifts the focus to the child’s behaviour. Redirecting the focus to the child’s emotions and thereby moving away from the centre of the conflict reflects an approach characterised by low cooperativeness and low assertiveness. </w:t>
            </w:r>
            <w:r w:rsidR="00F93FD8" w:rsidRPr="00FE70EC">
              <w:rPr>
                <w:lang w:val="en-GB"/>
              </w:rPr>
              <w:t>Accordingly, this approach represents an avoiding (turtle) conflict resolution style.</w:t>
            </w:r>
          </w:p>
        </w:tc>
      </w:tr>
      <w:tr w:rsidR="00FE70EC" w:rsidRPr="00FE70EC" w14:paraId="4EE15ACB" w14:textId="77777777" w:rsidTr="00AF4EBA">
        <w:trPr>
          <w:trHeight w:val="20"/>
          <w:jc w:val="center"/>
        </w:trPr>
        <w:tc>
          <w:tcPr>
            <w:tcW w:w="619" w:type="pct"/>
            <w:vMerge/>
            <w:vAlign w:val="center"/>
          </w:tcPr>
          <w:p w14:paraId="43608457" w14:textId="77777777" w:rsidR="0098105C" w:rsidRPr="00FE70EC" w:rsidRDefault="0098105C" w:rsidP="004753A3">
            <w:pPr>
              <w:ind w:firstLineChars="0" w:firstLine="0"/>
              <w:jc w:val="left"/>
              <w:rPr>
                <w:lang w:val="en-GB"/>
              </w:rPr>
            </w:pPr>
          </w:p>
        </w:tc>
        <w:tc>
          <w:tcPr>
            <w:tcW w:w="1051" w:type="pct"/>
            <w:vAlign w:val="center"/>
          </w:tcPr>
          <w:p w14:paraId="68C1E84D" w14:textId="40D7FCA3" w:rsidR="0098105C" w:rsidRPr="00FE70EC" w:rsidRDefault="0098105C" w:rsidP="004753A3">
            <w:pPr>
              <w:ind w:firstLineChars="0" w:firstLine="0"/>
              <w:jc w:val="center"/>
              <w:rPr>
                <w:lang w:val="en-GB"/>
              </w:rPr>
            </w:pPr>
            <w:r w:rsidRPr="00FE70EC">
              <w:rPr>
                <w:lang w:val="en-GB"/>
              </w:rPr>
              <w:t>Employing Basic Nonpharmacological Behavior Guidance Techniques</w:t>
            </w:r>
          </w:p>
        </w:tc>
        <w:tc>
          <w:tcPr>
            <w:tcW w:w="811" w:type="pct"/>
            <w:vAlign w:val="center"/>
          </w:tcPr>
          <w:p w14:paraId="1606F0C9" w14:textId="47496FC4" w:rsidR="0098105C" w:rsidRPr="00FE70EC" w:rsidRDefault="0098105C" w:rsidP="00AF4EBA">
            <w:pPr>
              <w:ind w:firstLineChars="0" w:firstLine="0"/>
              <w:jc w:val="center"/>
              <w:rPr>
                <w:lang w:val="en-GB"/>
              </w:rPr>
            </w:pPr>
            <w:r w:rsidRPr="00FE70EC">
              <w:rPr>
                <w:lang w:val="en-GB"/>
              </w:rPr>
              <w:t>Avoiding</w:t>
            </w:r>
            <w:r w:rsidR="00AF4EBA" w:rsidRPr="00FE70EC">
              <w:rPr>
                <w:lang w:val="en-GB"/>
              </w:rPr>
              <w:t xml:space="preserve"> </w:t>
            </w:r>
            <w:r w:rsidRPr="00FE70EC">
              <w:rPr>
                <w:lang w:val="en-GB"/>
              </w:rPr>
              <w:t>(Turtle)</w:t>
            </w:r>
          </w:p>
        </w:tc>
        <w:tc>
          <w:tcPr>
            <w:tcW w:w="2519" w:type="pct"/>
            <w:vAlign w:val="center"/>
          </w:tcPr>
          <w:p w14:paraId="234FFE74" w14:textId="7E856C14" w:rsidR="0098105C" w:rsidRPr="00FE70EC" w:rsidRDefault="0098105C" w:rsidP="004753A3">
            <w:pPr>
              <w:ind w:firstLineChars="0" w:firstLine="0"/>
              <w:jc w:val="center"/>
              <w:rPr>
                <w:lang w:val="en-GB"/>
              </w:rPr>
            </w:pPr>
            <w:r w:rsidRPr="00FE70EC">
              <w:rPr>
                <w:lang w:val="en-GB"/>
              </w:rPr>
              <w:t xml:space="preserve">In this approach, the dentist shifts the focus to the child’s behaviour rather than directly addressing the parent’s criticism of another dentist. Directing the focus on the child’s emotions reflect an approach characterised by low cooperativeness and assertiveness, as it indicates a move away from the conflict’s centre. </w:t>
            </w:r>
            <w:r w:rsidR="00F93FD8" w:rsidRPr="00FE70EC">
              <w:rPr>
                <w:lang w:val="en-GB"/>
              </w:rPr>
              <w:t>Accordingly, this approach represents an avoiding (turtle) conflict resolution style.</w:t>
            </w:r>
          </w:p>
        </w:tc>
      </w:tr>
      <w:tr w:rsidR="00AF4EBA" w:rsidRPr="00FE70EC" w14:paraId="4108E515" w14:textId="77777777" w:rsidTr="00AF4EBA">
        <w:trPr>
          <w:trHeight w:val="20"/>
          <w:jc w:val="center"/>
        </w:trPr>
        <w:tc>
          <w:tcPr>
            <w:tcW w:w="619" w:type="pct"/>
            <w:vAlign w:val="center"/>
          </w:tcPr>
          <w:p w14:paraId="3664EF7E" w14:textId="77777777" w:rsidR="0098105C" w:rsidRPr="00FE70EC" w:rsidRDefault="0098105C" w:rsidP="004753A3">
            <w:pPr>
              <w:ind w:firstLineChars="0" w:firstLine="0"/>
              <w:jc w:val="left"/>
              <w:rPr>
                <w:lang w:val="en-GB"/>
              </w:rPr>
            </w:pPr>
            <w:r w:rsidRPr="00FE70EC">
              <w:rPr>
                <w:lang w:val="en-GB"/>
              </w:rPr>
              <w:t>Setting Limits on the Criticism</w:t>
            </w:r>
          </w:p>
        </w:tc>
        <w:tc>
          <w:tcPr>
            <w:tcW w:w="1051" w:type="pct"/>
            <w:vAlign w:val="center"/>
          </w:tcPr>
          <w:p w14:paraId="371A0375" w14:textId="55C150E6" w:rsidR="0098105C" w:rsidRPr="00FE70EC" w:rsidRDefault="0098105C" w:rsidP="00ED45C6">
            <w:pPr>
              <w:ind w:firstLineChars="0" w:firstLine="0"/>
              <w:jc w:val="center"/>
              <w:rPr>
                <w:rFonts w:eastAsiaTheme="minorEastAsia"/>
                <w:lang w:val="en-GB"/>
              </w:rPr>
            </w:pPr>
            <w:r w:rsidRPr="00FE70EC">
              <w:rPr>
                <w:lang w:val="en-GB"/>
              </w:rPr>
              <w:t>Setting Limits on Expectations within Professional Scope</w:t>
            </w:r>
          </w:p>
        </w:tc>
        <w:tc>
          <w:tcPr>
            <w:tcW w:w="811" w:type="pct"/>
            <w:vAlign w:val="center"/>
          </w:tcPr>
          <w:p w14:paraId="2A44EE4F" w14:textId="3EFA8DB8" w:rsidR="0098105C" w:rsidRPr="00FE70EC" w:rsidRDefault="0098105C" w:rsidP="00AF4EBA">
            <w:pPr>
              <w:ind w:firstLineChars="0" w:firstLine="0"/>
              <w:jc w:val="center"/>
              <w:rPr>
                <w:lang w:val="en-GB"/>
              </w:rPr>
            </w:pPr>
            <w:r w:rsidRPr="00FE70EC">
              <w:rPr>
                <w:lang w:val="en-GB"/>
              </w:rPr>
              <w:t>Competing</w:t>
            </w:r>
            <w:r w:rsidR="00AF4EBA" w:rsidRPr="00FE70EC">
              <w:rPr>
                <w:lang w:val="en-GB"/>
              </w:rPr>
              <w:t xml:space="preserve"> </w:t>
            </w:r>
            <w:r w:rsidRPr="00FE70EC">
              <w:rPr>
                <w:lang w:val="en-GB"/>
              </w:rPr>
              <w:t>(Shark)</w:t>
            </w:r>
          </w:p>
        </w:tc>
        <w:tc>
          <w:tcPr>
            <w:tcW w:w="2519" w:type="pct"/>
            <w:vAlign w:val="center"/>
          </w:tcPr>
          <w:p w14:paraId="3177190D" w14:textId="31FE7BB8" w:rsidR="0098105C" w:rsidRPr="00FE70EC" w:rsidRDefault="0098105C" w:rsidP="004753A3">
            <w:pPr>
              <w:ind w:firstLineChars="0" w:firstLine="0"/>
              <w:jc w:val="center"/>
              <w:rPr>
                <w:lang w:val="en-GB"/>
              </w:rPr>
            </w:pPr>
            <w:r w:rsidRPr="00FE70EC">
              <w:rPr>
                <w:lang w:val="en-GB"/>
              </w:rPr>
              <w:t xml:space="preserve">In this approach, the dentist sets limits on the criticism expressed by the parent within a professional framework without attempting to establish cooperation. This reflects an approach characterised by low cooperativeness and high assertiveness in maintaining professional boundaries. </w:t>
            </w:r>
            <w:r w:rsidR="00F93FD8" w:rsidRPr="00FE70EC">
              <w:rPr>
                <w:lang w:val="en-GB"/>
              </w:rPr>
              <w:t>Accordingly, this approach aligns with the competing (shark) conflict resolution style.</w:t>
            </w:r>
          </w:p>
        </w:tc>
      </w:tr>
    </w:tbl>
    <w:p w14:paraId="089D1E69" w14:textId="0ACA6485" w:rsidR="00347BA0" w:rsidRPr="00FE70EC" w:rsidRDefault="00347BA0" w:rsidP="00DF797E">
      <w:pPr>
        <w:ind w:firstLine="420"/>
        <w:rPr>
          <w:rFonts w:eastAsiaTheme="minorEastAsia"/>
          <w:b/>
          <w:bCs/>
        </w:rPr>
      </w:pPr>
    </w:p>
    <w:p w14:paraId="117EF6C5" w14:textId="77777777" w:rsidR="001A4713" w:rsidRPr="00FE70EC" w:rsidRDefault="001A4713" w:rsidP="00DF797E">
      <w:pPr>
        <w:ind w:firstLine="420"/>
        <w:rPr>
          <w:rFonts w:eastAsiaTheme="minorEastAsia"/>
          <w:b/>
          <w:bCs/>
        </w:rPr>
      </w:pPr>
    </w:p>
    <w:p w14:paraId="56536FB1" w14:textId="77777777" w:rsidR="002E41AA" w:rsidRPr="00FE70EC" w:rsidRDefault="002E41AA" w:rsidP="003D3070">
      <w:pPr>
        <w:pStyle w:val="affc"/>
        <w:sectPr w:rsidR="002E41AA" w:rsidRPr="00FE70EC" w:rsidSect="002E41AA">
          <w:pgSz w:w="16838" w:h="11906" w:orient="landscape"/>
          <w:pgMar w:top="992" w:right="992" w:bottom="992" w:left="992" w:header="284" w:footer="1134" w:gutter="0"/>
          <w:cols w:space="708"/>
          <w:docGrid w:linePitch="360"/>
        </w:sectPr>
      </w:pPr>
    </w:p>
    <w:p w14:paraId="2DB1D899" w14:textId="30AC1FF9" w:rsidR="0059393C" w:rsidRPr="00FE70EC" w:rsidRDefault="00347BA0" w:rsidP="008F5BA4">
      <w:pPr>
        <w:pStyle w:val="affc"/>
        <w:jc w:val="both"/>
      </w:pPr>
      <w:r w:rsidRPr="00FE70EC">
        <w:lastRenderedPageBreak/>
        <w:t>References</w:t>
      </w:r>
    </w:p>
    <w:p w14:paraId="6EDA526E" w14:textId="22EA97A3" w:rsidR="00BF2EBB" w:rsidRPr="00FE70EC" w:rsidRDefault="00BF2EBB" w:rsidP="00F74688">
      <w:pPr>
        <w:pStyle w:val="afd"/>
      </w:pPr>
      <w:r w:rsidRPr="00FE70EC">
        <w:t>[1]</w:t>
      </w:r>
      <w:r w:rsidR="00DF797E" w:rsidRPr="00FE70EC">
        <w:t xml:space="preserve"> </w:t>
      </w:r>
      <w:r w:rsidRPr="00FE70EC">
        <w:t>Callanan GA, Perri DF. Teaching conflict management using a scenario-based approach. Journal of Education for Business. 2006; 81: 131</w:t>
      </w:r>
      <w:r w:rsidR="00F74688" w:rsidRPr="00FE70EC">
        <w:t>–</w:t>
      </w:r>
      <w:r w:rsidRPr="00FE70EC">
        <w:t>139.</w:t>
      </w:r>
    </w:p>
    <w:p w14:paraId="3E505737" w14:textId="44060DD0" w:rsidR="00BF2EBB" w:rsidRPr="00FE70EC" w:rsidRDefault="00BF2EBB" w:rsidP="00F74688">
      <w:pPr>
        <w:pStyle w:val="afd"/>
      </w:pPr>
      <w:r w:rsidRPr="00FE70EC">
        <w:t>[2]</w:t>
      </w:r>
      <w:r w:rsidR="00DF797E" w:rsidRPr="00FE70EC">
        <w:t xml:space="preserve"> </w:t>
      </w:r>
      <w:r w:rsidRPr="00FE70EC">
        <w:t>Doyle L, McCabe C, Keogh B, Brady A, McCann M. An overview of the qualitative descriptive design within nursing research. Journal of Research in Nursing. 2020; 25: 443</w:t>
      </w:r>
      <w:r w:rsidR="00F74688" w:rsidRPr="00FE70EC">
        <w:t>–</w:t>
      </w:r>
      <w:r w:rsidRPr="00FE70EC">
        <w:t>455.</w:t>
      </w:r>
    </w:p>
    <w:p w14:paraId="440BC83A" w14:textId="135CE7AF" w:rsidR="00BF2EBB" w:rsidRPr="00FE70EC" w:rsidRDefault="00BF2EBB" w:rsidP="00F74688">
      <w:pPr>
        <w:pStyle w:val="afd"/>
      </w:pPr>
      <w:r w:rsidRPr="00FE70EC">
        <w:t>[3]</w:t>
      </w:r>
      <w:r w:rsidR="00DF797E" w:rsidRPr="00FE70EC">
        <w:t xml:space="preserve"> </w:t>
      </w:r>
      <w:proofErr w:type="spellStart"/>
      <w:r w:rsidR="004B1DDA" w:rsidRPr="00FE70EC">
        <w:rPr>
          <w:rFonts w:hint="eastAsia"/>
        </w:rPr>
        <w:t>Ç</w:t>
      </w:r>
      <w:r w:rsidR="004B1DDA" w:rsidRPr="00FE70EC">
        <w:t>elik</w:t>
      </w:r>
      <w:proofErr w:type="spellEnd"/>
      <w:r w:rsidR="004B1DDA" w:rsidRPr="00FE70EC">
        <w:t xml:space="preserve"> N, </w:t>
      </w:r>
      <w:proofErr w:type="spellStart"/>
      <w:r w:rsidRPr="00FE70EC">
        <w:t>Saruhan</w:t>
      </w:r>
      <w:proofErr w:type="spellEnd"/>
      <w:r w:rsidRPr="00FE70EC">
        <w:t xml:space="preserve"> A. The experiences of women diagnosed with precancerous cervical lesions, and their spouses, according to the Roy adaptation model</w:t>
      </w:r>
      <w:r w:rsidR="00F74688" w:rsidRPr="00FE70EC">
        <w:t>: model-bas</w:t>
      </w:r>
      <w:r w:rsidRPr="00FE70EC">
        <w:t>ed qualitative research. Applied Nursing Research. 2025; 81: 151894.</w:t>
      </w:r>
    </w:p>
    <w:p w14:paraId="402E967C" w14:textId="379401F0" w:rsidR="00F76186" w:rsidRPr="00FE70EC" w:rsidRDefault="00BF2EBB" w:rsidP="00F74688">
      <w:pPr>
        <w:pStyle w:val="afd"/>
      </w:pPr>
      <w:r w:rsidRPr="00FE70EC">
        <w:t>[4]</w:t>
      </w:r>
      <w:r w:rsidR="00DF797E" w:rsidRPr="00FE70EC">
        <w:t xml:space="preserve"> </w:t>
      </w:r>
      <w:r w:rsidRPr="00FE70EC">
        <w:t xml:space="preserve">Guba EG, Lincoln YS. Epistemological and methodological bases of naturalistic inquiry. </w:t>
      </w:r>
      <w:r w:rsidR="00F74688" w:rsidRPr="00FE70EC">
        <w:t>Educational Communication &amp; Technology Journal.</w:t>
      </w:r>
      <w:r w:rsidRPr="00FE70EC">
        <w:t xml:space="preserve"> 1982; 30: 233</w:t>
      </w:r>
      <w:r w:rsidR="00F74688" w:rsidRPr="00FE70EC">
        <w:t>–</w:t>
      </w:r>
      <w:r w:rsidRPr="00FE70EC">
        <w:t>252.</w:t>
      </w:r>
    </w:p>
    <w:sectPr w:rsidR="00F76186" w:rsidRPr="00FE70EC" w:rsidSect="00FA06D7">
      <w:pgSz w:w="11906" w:h="16838"/>
      <w:pgMar w:top="992" w:right="992" w:bottom="992" w:left="992" w:header="283" w:footer="11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DCE69" w14:textId="77777777" w:rsidR="00931F9F" w:rsidRDefault="00931F9F" w:rsidP="006540FD">
      <w:pPr>
        <w:ind w:firstLine="420"/>
      </w:pPr>
      <w:r>
        <w:separator/>
      </w:r>
    </w:p>
  </w:endnote>
  <w:endnote w:type="continuationSeparator" w:id="0">
    <w:p w14:paraId="32E22CE8" w14:textId="77777777" w:rsidR="00931F9F" w:rsidRDefault="00931F9F" w:rsidP="006540FD">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Aptos Display">
    <w:altName w:val="Calibri"/>
    <w:charset w:val="00"/>
    <w:family w:val="swiss"/>
    <w:pitch w:val="variable"/>
    <w:sig w:usb0="20000287" w:usb1="00000003" w:usb2="00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BD8476" w14:textId="77777777" w:rsidR="001A4713" w:rsidRDefault="001A4713">
    <w:pPr>
      <w:pStyle w:val="af9"/>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2429413"/>
      <w:docPartObj>
        <w:docPartGallery w:val="Page Numbers (Bottom of Page)"/>
        <w:docPartUnique/>
      </w:docPartObj>
    </w:sdtPr>
    <w:sdtEndPr/>
    <w:sdtContent>
      <w:p w14:paraId="2740E788" w14:textId="732B4125" w:rsidR="001A4713" w:rsidRPr="00ED45C6" w:rsidRDefault="00ED45C6" w:rsidP="00ED45C6">
        <w:pPr>
          <w:pStyle w:val="af9"/>
          <w:ind w:firstLine="360"/>
          <w:jc w:val="center"/>
        </w:pPr>
        <w:r>
          <w:fldChar w:fldCharType="begin"/>
        </w:r>
        <w:r>
          <w:instrText>PAGE   \* MERGEFORMAT</w:instrText>
        </w:r>
        <w:r>
          <w:fldChar w:fldCharType="separate"/>
        </w:r>
        <w:r>
          <w:rPr>
            <w:lang w:val="zh-CN"/>
          </w:rP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EC7321" w14:textId="77777777" w:rsidR="001A4713" w:rsidRDefault="001A4713">
    <w:pPr>
      <w:pStyle w:val="af9"/>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914E35" w14:textId="77777777" w:rsidR="00931F9F" w:rsidRDefault="00931F9F" w:rsidP="006540FD">
      <w:pPr>
        <w:ind w:firstLine="420"/>
      </w:pPr>
      <w:r>
        <w:separator/>
      </w:r>
    </w:p>
  </w:footnote>
  <w:footnote w:type="continuationSeparator" w:id="0">
    <w:p w14:paraId="1E63F34A" w14:textId="77777777" w:rsidR="00931F9F" w:rsidRDefault="00931F9F" w:rsidP="006540FD">
      <w:pPr>
        <w:ind w:firstLine="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A79CC" w14:textId="77777777" w:rsidR="001A4713" w:rsidRDefault="001A4713">
    <w:pPr>
      <w:pStyle w:val="af7"/>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A52D8" w14:textId="77777777" w:rsidR="001A4713" w:rsidRDefault="001A4713" w:rsidP="001A4713">
    <w:pPr>
      <w:pStyle w:val="af7"/>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78EF2" w14:textId="77777777" w:rsidR="001A4713" w:rsidRDefault="001A4713">
    <w:pPr>
      <w:pStyle w:val="af7"/>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661A69"/>
    <w:multiLevelType w:val="multilevel"/>
    <w:tmpl w:val="BC76994A"/>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revisionView w:formatting="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OCP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0fad0fd4detsoexxwmv59torsezf5zww2zz&quot;&gt;NİTEL&lt;record-ids&gt;&lt;item&gt;48&lt;/item&gt;&lt;item&gt;55&lt;/item&gt;&lt;item&gt;67&lt;/item&gt;&lt;item&gt;82&lt;/item&gt;&lt;/record-ids&gt;&lt;/item&gt;&lt;/Libraries&gt;"/>
  </w:docVars>
  <w:rsids>
    <w:rsidRoot w:val="009417AF"/>
    <w:rsid w:val="00000A42"/>
    <w:rsid w:val="00001290"/>
    <w:rsid w:val="0000301C"/>
    <w:rsid w:val="00005174"/>
    <w:rsid w:val="00006D59"/>
    <w:rsid w:val="00014FB7"/>
    <w:rsid w:val="000178D7"/>
    <w:rsid w:val="00021CAD"/>
    <w:rsid w:val="000229B6"/>
    <w:rsid w:val="00025462"/>
    <w:rsid w:val="000308CE"/>
    <w:rsid w:val="00030AFD"/>
    <w:rsid w:val="0003166F"/>
    <w:rsid w:val="00036F62"/>
    <w:rsid w:val="00043304"/>
    <w:rsid w:val="00053353"/>
    <w:rsid w:val="00057B69"/>
    <w:rsid w:val="00061597"/>
    <w:rsid w:val="00064769"/>
    <w:rsid w:val="000649EC"/>
    <w:rsid w:val="00071918"/>
    <w:rsid w:val="00077E8E"/>
    <w:rsid w:val="00082E76"/>
    <w:rsid w:val="00083805"/>
    <w:rsid w:val="00083F97"/>
    <w:rsid w:val="0008735D"/>
    <w:rsid w:val="0009685F"/>
    <w:rsid w:val="000969B3"/>
    <w:rsid w:val="000A1785"/>
    <w:rsid w:val="000A2893"/>
    <w:rsid w:val="000A7E11"/>
    <w:rsid w:val="000D2A24"/>
    <w:rsid w:val="000D55C3"/>
    <w:rsid w:val="000D6BCB"/>
    <w:rsid w:val="000E0B9D"/>
    <w:rsid w:val="000E23B5"/>
    <w:rsid w:val="000E486D"/>
    <w:rsid w:val="000F2F79"/>
    <w:rsid w:val="000F736F"/>
    <w:rsid w:val="001121C8"/>
    <w:rsid w:val="001159B3"/>
    <w:rsid w:val="0011680D"/>
    <w:rsid w:val="0012592D"/>
    <w:rsid w:val="0013741F"/>
    <w:rsid w:val="001413B5"/>
    <w:rsid w:val="001414D2"/>
    <w:rsid w:val="001541F9"/>
    <w:rsid w:val="00155BC5"/>
    <w:rsid w:val="00161634"/>
    <w:rsid w:val="001620D9"/>
    <w:rsid w:val="001629AF"/>
    <w:rsid w:val="001644CB"/>
    <w:rsid w:val="00167553"/>
    <w:rsid w:val="00174AE3"/>
    <w:rsid w:val="001769C9"/>
    <w:rsid w:val="00180B0B"/>
    <w:rsid w:val="0018241E"/>
    <w:rsid w:val="00183CCE"/>
    <w:rsid w:val="001863B9"/>
    <w:rsid w:val="00186B66"/>
    <w:rsid w:val="001903CB"/>
    <w:rsid w:val="00193115"/>
    <w:rsid w:val="00194EEF"/>
    <w:rsid w:val="001A4713"/>
    <w:rsid w:val="001B4F86"/>
    <w:rsid w:val="001B79DF"/>
    <w:rsid w:val="001B7D4B"/>
    <w:rsid w:val="001C178B"/>
    <w:rsid w:val="001C28C0"/>
    <w:rsid w:val="001D00ED"/>
    <w:rsid w:val="001D0113"/>
    <w:rsid w:val="001D1290"/>
    <w:rsid w:val="001D3119"/>
    <w:rsid w:val="001D719E"/>
    <w:rsid w:val="001E0A22"/>
    <w:rsid w:val="001E31F1"/>
    <w:rsid w:val="001E7691"/>
    <w:rsid w:val="001F0E58"/>
    <w:rsid w:val="00213926"/>
    <w:rsid w:val="00216237"/>
    <w:rsid w:val="0022513D"/>
    <w:rsid w:val="00240667"/>
    <w:rsid w:val="002438E2"/>
    <w:rsid w:val="0024671B"/>
    <w:rsid w:val="00250353"/>
    <w:rsid w:val="00250565"/>
    <w:rsid w:val="00252E7B"/>
    <w:rsid w:val="002552ED"/>
    <w:rsid w:val="00261499"/>
    <w:rsid w:val="002649BD"/>
    <w:rsid w:val="00272085"/>
    <w:rsid w:val="002760DE"/>
    <w:rsid w:val="00276483"/>
    <w:rsid w:val="00283CBD"/>
    <w:rsid w:val="0028504E"/>
    <w:rsid w:val="00286983"/>
    <w:rsid w:val="002A4421"/>
    <w:rsid w:val="002A687C"/>
    <w:rsid w:val="002A7AC4"/>
    <w:rsid w:val="002B53B4"/>
    <w:rsid w:val="002B5DA0"/>
    <w:rsid w:val="002B5EB0"/>
    <w:rsid w:val="002C276E"/>
    <w:rsid w:val="002C3095"/>
    <w:rsid w:val="002E2F9C"/>
    <w:rsid w:val="002E41AA"/>
    <w:rsid w:val="002E58B6"/>
    <w:rsid w:val="002F4200"/>
    <w:rsid w:val="00303C73"/>
    <w:rsid w:val="0030544A"/>
    <w:rsid w:val="00306DD2"/>
    <w:rsid w:val="00315E73"/>
    <w:rsid w:val="003167EE"/>
    <w:rsid w:val="00324EF7"/>
    <w:rsid w:val="00347BA0"/>
    <w:rsid w:val="00351C6F"/>
    <w:rsid w:val="00352001"/>
    <w:rsid w:val="003554F3"/>
    <w:rsid w:val="00362E1A"/>
    <w:rsid w:val="0037198E"/>
    <w:rsid w:val="0037343C"/>
    <w:rsid w:val="00380696"/>
    <w:rsid w:val="00390B62"/>
    <w:rsid w:val="00390F4B"/>
    <w:rsid w:val="003957D4"/>
    <w:rsid w:val="0039703B"/>
    <w:rsid w:val="003A11C5"/>
    <w:rsid w:val="003A6C55"/>
    <w:rsid w:val="003B30DC"/>
    <w:rsid w:val="003B476A"/>
    <w:rsid w:val="003C1187"/>
    <w:rsid w:val="003C1A73"/>
    <w:rsid w:val="003C4FE4"/>
    <w:rsid w:val="003C74DA"/>
    <w:rsid w:val="003D3070"/>
    <w:rsid w:val="003E3E27"/>
    <w:rsid w:val="003E417D"/>
    <w:rsid w:val="003F00A5"/>
    <w:rsid w:val="003F04F4"/>
    <w:rsid w:val="003F0B14"/>
    <w:rsid w:val="003F64B6"/>
    <w:rsid w:val="003F6F40"/>
    <w:rsid w:val="00401DB7"/>
    <w:rsid w:val="00402261"/>
    <w:rsid w:val="004027EB"/>
    <w:rsid w:val="0040725E"/>
    <w:rsid w:val="00410570"/>
    <w:rsid w:val="00410AB4"/>
    <w:rsid w:val="0041430C"/>
    <w:rsid w:val="004169CD"/>
    <w:rsid w:val="00416FDE"/>
    <w:rsid w:val="00421681"/>
    <w:rsid w:val="00424316"/>
    <w:rsid w:val="00440FEA"/>
    <w:rsid w:val="00446CEB"/>
    <w:rsid w:val="00447E84"/>
    <w:rsid w:val="00450966"/>
    <w:rsid w:val="0045296D"/>
    <w:rsid w:val="004546CF"/>
    <w:rsid w:val="0046210F"/>
    <w:rsid w:val="004753A3"/>
    <w:rsid w:val="00475804"/>
    <w:rsid w:val="00477F66"/>
    <w:rsid w:val="00480195"/>
    <w:rsid w:val="00486B98"/>
    <w:rsid w:val="004B1DDA"/>
    <w:rsid w:val="004B7606"/>
    <w:rsid w:val="004C1065"/>
    <w:rsid w:val="004C243D"/>
    <w:rsid w:val="004C4F7D"/>
    <w:rsid w:val="004D1CF6"/>
    <w:rsid w:val="004E4AA7"/>
    <w:rsid w:val="004F3CDF"/>
    <w:rsid w:val="004F68AA"/>
    <w:rsid w:val="005002D6"/>
    <w:rsid w:val="00505901"/>
    <w:rsid w:val="00507B61"/>
    <w:rsid w:val="00522F55"/>
    <w:rsid w:val="00526FE1"/>
    <w:rsid w:val="0053121F"/>
    <w:rsid w:val="00546206"/>
    <w:rsid w:val="00546FC3"/>
    <w:rsid w:val="00551546"/>
    <w:rsid w:val="0055695F"/>
    <w:rsid w:val="005572EE"/>
    <w:rsid w:val="0056100F"/>
    <w:rsid w:val="0056663A"/>
    <w:rsid w:val="00567F54"/>
    <w:rsid w:val="00573494"/>
    <w:rsid w:val="00582BEB"/>
    <w:rsid w:val="0058796B"/>
    <w:rsid w:val="00591E13"/>
    <w:rsid w:val="0059393C"/>
    <w:rsid w:val="005A01D9"/>
    <w:rsid w:val="005A0F44"/>
    <w:rsid w:val="005B13D8"/>
    <w:rsid w:val="005C0096"/>
    <w:rsid w:val="005C1C47"/>
    <w:rsid w:val="005C2739"/>
    <w:rsid w:val="005C7642"/>
    <w:rsid w:val="005D36D3"/>
    <w:rsid w:val="005D728F"/>
    <w:rsid w:val="005E19EB"/>
    <w:rsid w:val="005E4270"/>
    <w:rsid w:val="005E43F3"/>
    <w:rsid w:val="005F4EE7"/>
    <w:rsid w:val="005F7FF5"/>
    <w:rsid w:val="00600B82"/>
    <w:rsid w:val="006330B7"/>
    <w:rsid w:val="0063373B"/>
    <w:rsid w:val="006357B3"/>
    <w:rsid w:val="0064188A"/>
    <w:rsid w:val="00651C26"/>
    <w:rsid w:val="006540FD"/>
    <w:rsid w:val="00661365"/>
    <w:rsid w:val="006615C5"/>
    <w:rsid w:val="006636BF"/>
    <w:rsid w:val="00665649"/>
    <w:rsid w:val="00667906"/>
    <w:rsid w:val="0067349E"/>
    <w:rsid w:val="006845FA"/>
    <w:rsid w:val="00687B58"/>
    <w:rsid w:val="00691540"/>
    <w:rsid w:val="00692971"/>
    <w:rsid w:val="00692E77"/>
    <w:rsid w:val="0069654C"/>
    <w:rsid w:val="006A45AF"/>
    <w:rsid w:val="006A7093"/>
    <w:rsid w:val="006B46CD"/>
    <w:rsid w:val="006B68BB"/>
    <w:rsid w:val="006C1AC9"/>
    <w:rsid w:val="006D05D9"/>
    <w:rsid w:val="006D10F6"/>
    <w:rsid w:val="006D6679"/>
    <w:rsid w:val="006E2336"/>
    <w:rsid w:val="006E613A"/>
    <w:rsid w:val="006F0A73"/>
    <w:rsid w:val="006F1EB4"/>
    <w:rsid w:val="006F3103"/>
    <w:rsid w:val="00703902"/>
    <w:rsid w:val="00703FE5"/>
    <w:rsid w:val="007051F3"/>
    <w:rsid w:val="0071350A"/>
    <w:rsid w:val="007136F0"/>
    <w:rsid w:val="00715260"/>
    <w:rsid w:val="00720672"/>
    <w:rsid w:val="0072385F"/>
    <w:rsid w:val="007337F0"/>
    <w:rsid w:val="0073492C"/>
    <w:rsid w:val="00734B35"/>
    <w:rsid w:val="00736C5A"/>
    <w:rsid w:val="00750F41"/>
    <w:rsid w:val="00752196"/>
    <w:rsid w:val="00752414"/>
    <w:rsid w:val="00752B29"/>
    <w:rsid w:val="007531C5"/>
    <w:rsid w:val="00753E6E"/>
    <w:rsid w:val="007560B9"/>
    <w:rsid w:val="007714DC"/>
    <w:rsid w:val="00776FCF"/>
    <w:rsid w:val="00780EE7"/>
    <w:rsid w:val="00782288"/>
    <w:rsid w:val="00784DBD"/>
    <w:rsid w:val="00787735"/>
    <w:rsid w:val="0079390F"/>
    <w:rsid w:val="0079480B"/>
    <w:rsid w:val="007955BC"/>
    <w:rsid w:val="0079572A"/>
    <w:rsid w:val="007A215D"/>
    <w:rsid w:val="007A63B3"/>
    <w:rsid w:val="007A64ED"/>
    <w:rsid w:val="007A77AC"/>
    <w:rsid w:val="007C6830"/>
    <w:rsid w:val="007D0C8D"/>
    <w:rsid w:val="007D3754"/>
    <w:rsid w:val="007D3F70"/>
    <w:rsid w:val="007F046E"/>
    <w:rsid w:val="007F1C2D"/>
    <w:rsid w:val="007F1DCD"/>
    <w:rsid w:val="007F56AA"/>
    <w:rsid w:val="008025D7"/>
    <w:rsid w:val="00814AF6"/>
    <w:rsid w:val="008168E5"/>
    <w:rsid w:val="00823633"/>
    <w:rsid w:val="00824A5B"/>
    <w:rsid w:val="00825353"/>
    <w:rsid w:val="0083193A"/>
    <w:rsid w:val="00835752"/>
    <w:rsid w:val="00836314"/>
    <w:rsid w:val="00836766"/>
    <w:rsid w:val="00836929"/>
    <w:rsid w:val="00842389"/>
    <w:rsid w:val="00852B87"/>
    <w:rsid w:val="00855E2D"/>
    <w:rsid w:val="008616D7"/>
    <w:rsid w:val="00874966"/>
    <w:rsid w:val="00880E61"/>
    <w:rsid w:val="00883F13"/>
    <w:rsid w:val="008862BA"/>
    <w:rsid w:val="0088709F"/>
    <w:rsid w:val="00893E56"/>
    <w:rsid w:val="008A15C5"/>
    <w:rsid w:val="008A34CC"/>
    <w:rsid w:val="008A5DAF"/>
    <w:rsid w:val="008B36F2"/>
    <w:rsid w:val="008B4452"/>
    <w:rsid w:val="008B65A8"/>
    <w:rsid w:val="008C3D84"/>
    <w:rsid w:val="008D03D5"/>
    <w:rsid w:val="008E4B47"/>
    <w:rsid w:val="008E51ED"/>
    <w:rsid w:val="008F2E51"/>
    <w:rsid w:val="008F3300"/>
    <w:rsid w:val="008F5BA4"/>
    <w:rsid w:val="0090261E"/>
    <w:rsid w:val="00910C6D"/>
    <w:rsid w:val="00913EFE"/>
    <w:rsid w:val="00914023"/>
    <w:rsid w:val="00931F9F"/>
    <w:rsid w:val="00937B9C"/>
    <w:rsid w:val="00940DB0"/>
    <w:rsid w:val="009416B1"/>
    <w:rsid w:val="009417AF"/>
    <w:rsid w:val="00943A47"/>
    <w:rsid w:val="00944A6D"/>
    <w:rsid w:val="00947A5D"/>
    <w:rsid w:val="00947CAB"/>
    <w:rsid w:val="00950EE5"/>
    <w:rsid w:val="00951144"/>
    <w:rsid w:val="009511D5"/>
    <w:rsid w:val="009513D0"/>
    <w:rsid w:val="0095392F"/>
    <w:rsid w:val="00961DA5"/>
    <w:rsid w:val="009629E8"/>
    <w:rsid w:val="00963CAE"/>
    <w:rsid w:val="00972EFB"/>
    <w:rsid w:val="00975A1F"/>
    <w:rsid w:val="0098047D"/>
    <w:rsid w:val="0098105C"/>
    <w:rsid w:val="0098498E"/>
    <w:rsid w:val="00985A50"/>
    <w:rsid w:val="00995379"/>
    <w:rsid w:val="0099539F"/>
    <w:rsid w:val="009953CD"/>
    <w:rsid w:val="009A5667"/>
    <w:rsid w:val="009A57D3"/>
    <w:rsid w:val="009B2E3B"/>
    <w:rsid w:val="009B3098"/>
    <w:rsid w:val="009B3670"/>
    <w:rsid w:val="009B625E"/>
    <w:rsid w:val="009C0B19"/>
    <w:rsid w:val="009C216A"/>
    <w:rsid w:val="009C4479"/>
    <w:rsid w:val="009D02E3"/>
    <w:rsid w:val="009D205E"/>
    <w:rsid w:val="009E6A51"/>
    <w:rsid w:val="009F0438"/>
    <w:rsid w:val="009F1178"/>
    <w:rsid w:val="009F3E92"/>
    <w:rsid w:val="00A00746"/>
    <w:rsid w:val="00A00DE5"/>
    <w:rsid w:val="00A03F43"/>
    <w:rsid w:val="00A05009"/>
    <w:rsid w:val="00A13622"/>
    <w:rsid w:val="00A13F87"/>
    <w:rsid w:val="00A1442F"/>
    <w:rsid w:val="00A16833"/>
    <w:rsid w:val="00A16E68"/>
    <w:rsid w:val="00A300F1"/>
    <w:rsid w:val="00A30D1C"/>
    <w:rsid w:val="00A45210"/>
    <w:rsid w:val="00A55006"/>
    <w:rsid w:val="00A55E43"/>
    <w:rsid w:val="00A6102D"/>
    <w:rsid w:val="00A63A1B"/>
    <w:rsid w:val="00A63AF6"/>
    <w:rsid w:val="00A81972"/>
    <w:rsid w:val="00A845AF"/>
    <w:rsid w:val="00A85EA9"/>
    <w:rsid w:val="00A91D4C"/>
    <w:rsid w:val="00A94CF5"/>
    <w:rsid w:val="00AB0EA9"/>
    <w:rsid w:val="00AC04DF"/>
    <w:rsid w:val="00AD7F00"/>
    <w:rsid w:val="00AE021A"/>
    <w:rsid w:val="00AE11AB"/>
    <w:rsid w:val="00AE385C"/>
    <w:rsid w:val="00AF032F"/>
    <w:rsid w:val="00AF4EBA"/>
    <w:rsid w:val="00B01D5E"/>
    <w:rsid w:val="00B02A6F"/>
    <w:rsid w:val="00B06873"/>
    <w:rsid w:val="00B07A2D"/>
    <w:rsid w:val="00B07B56"/>
    <w:rsid w:val="00B07DF3"/>
    <w:rsid w:val="00B10496"/>
    <w:rsid w:val="00B10A54"/>
    <w:rsid w:val="00B171A3"/>
    <w:rsid w:val="00B5027D"/>
    <w:rsid w:val="00B50F59"/>
    <w:rsid w:val="00B53DCE"/>
    <w:rsid w:val="00B567D9"/>
    <w:rsid w:val="00B6457C"/>
    <w:rsid w:val="00B67F7B"/>
    <w:rsid w:val="00B75504"/>
    <w:rsid w:val="00B77D0F"/>
    <w:rsid w:val="00B80EC9"/>
    <w:rsid w:val="00BA3D81"/>
    <w:rsid w:val="00BB3B55"/>
    <w:rsid w:val="00BB7B7E"/>
    <w:rsid w:val="00BC368F"/>
    <w:rsid w:val="00BD66F4"/>
    <w:rsid w:val="00BE28FB"/>
    <w:rsid w:val="00BE5B8D"/>
    <w:rsid w:val="00BE7F51"/>
    <w:rsid w:val="00BF0345"/>
    <w:rsid w:val="00BF2EBB"/>
    <w:rsid w:val="00BF46CE"/>
    <w:rsid w:val="00C04728"/>
    <w:rsid w:val="00C0491E"/>
    <w:rsid w:val="00C05DAF"/>
    <w:rsid w:val="00C17635"/>
    <w:rsid w:val="00C21DE9"/>
    <w:rsid w:val="00C315FA"/>
    <w:rsid w:val="00C5209E"/>
    <w:rsid w:val="00C606DD"/>
    <w:rsid w:val="00C63C48"/>
    <w:rsid w:val="00C63D22"/>
    <w:rsid w:val="00C66BB8"/>
    <w:rsid w:val="00C72E87"/>
    <w:rsid w:val="00C75D1D"/>
    <w:rsid w:val="00C76983"/>
    <w:rsid w:val="00C77B81"/>
    <w:rsid w:val="00C82C0A"/>
    <w:rsid w:val="00C95E64"/>
    <w:rsid w:val="00CB611C"/>
    <w:rsid w:val="00CC4CC9"/>
    <w:rsid w:val="00CC7E6A"/>
    <w:rsid w:val="00CD546A"/>
    <w:rsid w:val="00CE5295"/>
    <w:rsid w:val="00CE7660"/>
    <w:rsid w:val="00CF3569"/>
    <w:rsid w:val="00CF37B9"/>
    <w:rsid w:val="00CF6494"/>
    <w:rsid w:val="00D00138"/>
    <w:rsid w:val="00D00EE5"/>
    <w:rsid w:val="00D029ED"/>
    <w:rsid w:val="00D037F9"/>
    <w:rsid w:val="00D03F55"/>
    <w:rsid w:val="00D0412F"/>
    <w:rsid w:val="00D04E9C"/>
    <w:rsid w:val="00D06682"/>
    <w:rsid w:val="00D12785"/>
    <w:rsid w:val="00D12EB3"/>
    <w:rsid w:val="00D14C50"/>
    <w:rsid w:val="00D22B44"/>
    <w:rsid w:val="00D24658"/>
    <w:rsid w:val="00D348D4"/>
    <w:rsid w:val="00D40B53"/>
    <w:rsid w:val="00D47FAB"/>
    <w:rsid w:val="00D5503D"/>
    <w:rsid w:val="00D55481"/>
    <w:rsid w:val="00D62903"/>
    <w:rsid w:val="00D6406D"/>
    <w:rsid w:val="00D647D8"/>
    <w:rsid w:val="00D6671F"/>
    <w:rsid w:val="00D67BFF"/>
    <w:rsid w:val="00D81D61"/>
    <w:rsid w:val="00D82BA8"/>
    <w:rsid w:val="00D833DE"/>
    <w:rsid w:val="00D90549"/>
    <w:rsid w:val="00D944C6"/>
    <w:rsid w:val="00D9693C"/>
    <w:rsid w:val="00DA1DA9"/>
    <w:rsid w:val="00DA36D1"/>
    <w:rsid w:val="00DA3C88"/>
    <w:rsid w:val="00DA4842"/>
    <w:rsid w:val="00DA6CD6"/>
    <w:rsid w:val="00DA6F83"/>
    <w:rsid w:val="00DB44DC"/>
    <w:rsid w:val="00DB7ED0"/>
    <w:rsid w:val="00DC3970"/>
    <w:rsid w:val="00DC3994"/>
    <w:rsid w:val="00DC6EFF"/>
    <w:rsid w:val="00DE7498"/>
    <w:rsid w:val="00DF797E"/>
    <w:rsid w:val="00E03F3B"/>
    <w:rsid w:val="00E104AC"/>
    <w:rsid w:val="00E15F47"/>
    <w:rsid w:val="00E1650E"/>
    <w:rsid w:val="00E23560"/>
    <w:rsid w:val="00E23D48"/>
    <w:rsid w:val="00E33726"/>
    <w:rsid w:val="00E35979"/>
    <w:rsid w:val="00E36EFA"/>
    <w:rsid w:val="00E3785E"/>
    <w:rsid w:val="00E409D5"/>
    <w:rsid w:val="00E43AD9"/>
    <w:rsid w:val="00E47CB2"/>
    <w:rsid w:val="00E50BB5"/>
    <w:rsid w:val="00E52093"/>
    <w:rsid w:val="00E57513"/>
    <w:rsid w:val="00E71ADE"/>
    <w:rsid w:val="00E71E82"/>
    <w:rsid w:val="00E73CBE"/>
    <w:rsid w:val="00E83EDC"/>
    <w:rsid w:val="00E864D2"/>
    <w:rsid w:val="00E86E90"/>
    <w:rsid w:val="00E9042F"/>
    <w:rsid w:val="00E95B87"/>
    <w:rsid w:val="00E97A90"/>
    <w:rsid w:val="00EA3D4A"/>
    <w:rsid w:val="00EA544E"/>
    <w:rsid w:val="00EA79D1"/>
    <w:rsid w:val="00EB68D8"/>
    <w:rsid w:val="00EB6926"/>
    <w:rsid w:val="00EB6F33"/>
    <w:rsid w:val="00EC0648"/>
    <w:rsid w:val="00EC102B"/>
    <w:rsid w:val="00EC4E67"/>
    <w:rsid w:val="00EC6269"/>
    <w:rsid w:val="00EC7C9A"/>
    <w:rsid w:val="00ED01EB"/>
    <w:rsid w:val="00ED366A"/>
    <w:rsid w:val="00ED45C6"/>
    <w:rsid w:val="00ED7EB8"/>
    <w:rsid w:val="00EE118C"/>
    <w:rsid w:val="00EE23B8"/>
    <w:rsid w:val="00EF092D"/>
    <w:rsid w:val="00EF0B0B"/>
    <w:rsid w:val="00EF3A5F"/>
    <w:rsid w:val="00F01172"/>
    <w:rsid w:val="00F05F8E"/>
    <w:rsid w:val="00F114AF"/>
    <w:rsid w:val="00F14EEA"/>
    <w:rsid w:val="00F15ADB"/>
    <w:rsid w:val="00F15D5E"/>
    <w:rsid w:val="00F32FA2"/>
    <w:rsid w:val="00F3588F"/>
    <w:rsid w:val="00F37728"/>
    <w:rsid w:val="00F42CAF"/>
    <w:rsid w:val="00F5401B"/>
    <w:rsid w:val="00F57930"/>
    <w:rsid w:val="00F652FC"/>
    <w:rsid w:val="00F725F4"/>
    <w:rsid w:val="00F74688"/>
    <w:rsid w:val="00F76186"/>
    <w:rsid w:val="00F76E9A"/>
    <w:rsid w:val="00F81C6C"/>
    <w:rsid w:val="00F83960"/>
    <w:rsid w:val="00F93A60"/>
    <w:rsid w:val="00F93FD8"/>
    <w:rsid w:val="00FA06D7"/>
    <w:rsid w:val="00FC2EC9"/>
    <w:rsid w:val="00FC6C3F"/>
    <w:rsid w:val="00FD150F"/>
    <w:rsid w:val="00FD33A4"/>
    <w:rsid w:val="00FD4CB2"/>
    <w:rsid w:val="00FE46B9"/>
    <w:rsid w:val="00FE63B0"/>
    <w:rsid w:val="00FE70EC"/>
    <w:rsid w:val="00FF1F9E"/>
    <w:rsid w:val="00FF3E93"/>
    <w:rsid w:val="00FF5C23"/>
    <w:rsid w:val="00FF60FF"/>
  </w:rsids>
  <m:mathPr>
    <m:mathFont m:val="Cambria Math"/>
    <m:brkBin m:val="before"/>
    <m:brkBinSub m:val="--"/>
    <m:smallFrac m:val="0"/>
    <m:dispDef/>
    <m:lMargin m:val="0"/>
    <m:rMargin m:val="0"/>
    <m:defJc m:val="centerGroup"/>
    <m:wrapIndent m:val="1440"/>
    <m:intLim m:val="subSup"/>
    <m:naryLim m:val="undOvr"/>
  </m:mathPr>
  <w:themeFontLang w:val="tr-T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126AD9"/>
  <w15:chartTrackingRefBased/>
  <w15:docId w15:val="{D92E4483-363C-0C42-95A7-B33C420D4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A4713"/>
    <w:pPr>
      <w:widowControl w:val="0"/>
      <w:ind w:firstLineChars="200" w:firstLine="200"/>
      <w:jc w:val="both"/>
    </w:pPr>
    <w:rPr>
      <w:rFonts w:ascii="Times New Roman" w:eastAsia="Times New Roman" w:hAnsi="Times New Roman" w:cs="Times New Roman"/>
      <w:sz w:val="21"/>
      <w:szCs w:val="21"/>
      <w:lang w:val="en-US" w:eastAsia="zh-CN"/>
      <w14:ligatures w14:val="none"/>
    </w:rPr>
  </w:style>
  <w:style w:type="paragraph" w:styleId="1">
    <w:name w:val="heading 1"/>
    <w:aliases w:val="一级标题"/>
    <w:basedOn w:val="a"/>
    <w:next w:val="a"/>
    <w:link w:val="10"/>
    <w:autoRedefine/>
    <w:uiPriority w:val="1"/>
    <w:qFormat/>
    <w:rsid w:val="00DF797E"/>
    <w:pPr>
      <w:autoSpaceDE w:val="0"/>
      <w:autoSpaceDN w:val="0"/>
      <w:adjustRightInd w:val="0"/>
      <w:spacing w:beforeLines="100" w:before="240" w:afterLines="100" w:after="240"/>
      <w:ind w:firstLineChars="0" w:firstLine="0"/>
      <w:jc w:val="center"/>
      <w:outlineLvl w:val="0"/>
    </w:pPr>
    <w:rPr>
      <w:rFonts w:cs="Book Antiqua"/>
      <w:b/>
      <w:bCs/>
      <w:kern w:val="0"/>
      <w:sz w:val="24"/>
      <w:szCs w:val="20"/>
    </w:rPr>
  </w:style>
  <w:style w:type="paragraph" w:styleId="2">
    <w:name w:val="heading 2"/>
    <w:aliases w:val="二级标题"/>
    <w:basedOn w:val="a"/>
    <w:next w:val="a"/>
    <w:link w:val="20"/>
    <w:autoRedefine/>
    <w:uiPriority w:val="9"/>
    <w:unhideWhenUsed/>
    <w:qFormat/>
    <w:rsid w:val="001A4713"/>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1A4713"/>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1A4713"/>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1A4713"/>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1A4713"/>
    <w:pPr>
      <w:keepNext/>
      <w:keepLines/>
      <w:numPr>
        <w:ilvl w:val="5"/>
        <w:numId w:val="8"/>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1A4713"/>
    <w:pPr>
      <w:keepNext/>
      <w:keepLines/>
      <w:numPr>
        <w:ilvl w:val="6"/>
        <w:numId w:val="8"/>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1A4713"/>
    <w:pPr>
      <w:keepNext/>
      <w:keepLines/>
      <w:numPr>
        <w:ilvl w:val="7"/>
        <w:numId w:val="8"/>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1A4713"/>
    <w:pPr>
      <w:keepNext/>
      <w:keepLines/>
      <w:numPr>
        <w:ilvl w:val="8"/>
        <w:numId w:val="8"/>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link w:val="1"/>
    <w:uiPriority w:val="1"/>
    <w:rsid w:val="00DF797E"/>
    <w:rPr>
      <w:rFonts w:ascii="Times New Roman" w:eastAsia="Times New Roman" w:hAnsi="Times New Roman" w:cs="Book Antiqua"/>
      <w:b/>
      <w:bCs/>
      <w:kern w:val="0"/>
      <w:szCs w:val="20"/>
      <w:lang w:val="en-US" w:eastAsia="zh-CN"/>
      <w14:ligatures w14:val="none"/>
    </w:rPr>
  </w:style>
  <w:style w:type="character" w:customStyle="1" w:styleId="20">
    <w:name w:val="标题 2 字符"/>
    <w:aliases w:val="二级标题 字符"/>
    <w:link w:val="2"/>
    <w:uiPriority w:val="9"/>
    <w:rsid w:val="001A4713"/>
    <w:rPr>
      <w:rFonts w:ascii="Times New Roman" w:eastAsia="Times New Roman" w:hAnsi="Times New Roman" w:cs="Times New Roman"/>
      <w:b/>
      <w:bCs/>
      <w:i/>
      <w:sz w:val="22"/>
      <w:szCs w:val="21"/>
      <w:lang w:val="en-US" w:eastAsia="zh-CN"/>
      <w14:ligatures w14:val="none"/>
    </w:rPr>
  </w:style>
  <w:style w:type="character" w:customStyle="1" w:styleId="30">
    <w:name w:val="标题 3 字符"/>
    <w:aliases w:val="三级标题 字符"/>
    <w:link w:val="3"/>
    <w:uiPriority w:val="9"/>
    <w:rsid w:val="001A4713"/>
    <w:rPr>
      <w:rFonts w:ascii="Times New Roman" w:eastAsia="Times New Roman" w:hAnsi="Times New Roman" w:cs="Times New Roman"/>
      <w:bCs/>
      <w:i/>
      <w:sz w:val="22"/>
      <w:szCs w:val="32"/>
      <w:lang w:val="en-US" w:eastAsia="zh-CN"/>
      <w14:ligatures w14:val="none"/>
    </w:rPr>
  </w:style>
  <w:style w:type="character" w:customStyle="1" w:styleId="40">
    <w:name w:val="标题 4 字符"/>
    <w:link w:val="4"/>
    <w:uiPriority w:val="9"/>
    <w:rsid w:val="001A4713"/>
    <w:rPr>
      <w:rFonts w:ascii="Calibri Light" w:eastAsia="NimbusRomNo9L" w:hAnsi="Calibri Light" w:cs="NimbusRomNo9L"/>
      <w:b/>
      <w:bCs/>
      <w:kern w:val="0"/>
      <w:sz w:val="28"/>
      <w:szCs w:val="28"/>
      <w:lang w:val="en-US" w:eastAsia="zh-CN"/>
      <w14:ligatures w14:val="none"/>
    </w:rPr>
  </w:style>
  <w:style w:type="character" w:customStyle="1" w:styleId="50">
    <w:name w:val="标题 5 字符"/>
    <w:link w:val="5"/>
    <w:uiPriority w:val="9"/>
    <w:rsid w:val="001A4713"/>
    <w:rPr>
      <w:rFonts w:ascii="Times New Roman" w:eastAsia="Times New Roman" w:hAnsi="Times New Roman" w:cs="Times New Roman"/>
      <w:b/>
      <w:bCs/>
      <w:sz w:val="28"/>
      <w:szCs w:val="28"/>
      <w:lang w:val="en-US" w:eastAsia="zh-CN"/>
      <w14:ligatures w14:val="none"/>
    </w:rPr>
  </w:style>
  <w:style w:type="character" w:customStyle="1" w:styleId="60">
    <w:name w:val="标题 6 字符"/>
    <w:link w:val="6"/>
    <w:uiPriority w:val="9"/>
    <w:rsid w:val="001A4713"/>
    <w:rPr>
      <w:rFonts w:ascii="等线 Light" w:eastAsia="等线 Light" w:hAnsi="等线 Light" w:cs="Times New Roman"/>
      <w:b/>
      <w:bCs/>
      <w:lang w:val="en-US" w:eastAsia="zh-CN"/>
      <w14:ligatures w14:val="none"/>
    </w:rPr>
  </w:style>
  <w:style w:type="character" w:customStyle="1" w:styleId="70">
    <w:name w:val="标题 7 字符"/>
    <w:link w:val="7"/>
    <w:uiPriority w:val="9"/>
    <w:rsid w:val="001A4713"/>
    <w:rPr>
      <w:rFonts w:ascii="Times New Roman" w:eastAsia="Times New Roman" w:hAnsi="Times New Roman" w:cs="Times New Roman"/>
      <w:b/>
      <w:bCs/>
      <w:lang w:val="en-US" w:eastAsia="zh-CN"/>
      <w14:ligatures w14:val="none"/>
    </w:rPr>
  </w:style>
  <w:style w:type="character" w:customStyle="1" w:styleId="80">
    <w:name w:val="标题 8 字符"/>
    <w:link w:val="8"/>
    <w:uiPriority w:val="9"/>
    <w:rsid w:val="001A4713"/>
    <w:rPr>
      <w:rFonts w:ascii="等线 Light" w:eastAsia="等线 Light" w:hAnsi="等线 Light" w:cs="Times New Roman"/>
      <w:lang w:val="en-US" w:eastAsia="zh-CN"/>
      <w14:ligatures w14:val="none"/>
    </w:rPr>
  </w:style>
  <w:style w:type="character" w:customStyle="1" w:styleId="90">
    <w:name w:val="标题 9 字符"/>
    <w:link w:val="9"/>
    <w:uiPriority w:val="9"/>
    <w:semiHidden/>
    <w:rsid w:val="001A4713"/>
    <w:rPr>
      <w:rFonts w:ascii="等线 Light" w:eastAsia="等线 Light" w:hAnsi="等线 Light" w:cs="Times New Roman"/>
      <w:sz w:val="21"/>
      <w:szCs w:val="21"/>
      <w:lang w:val="en-US" w:eastAsia="zh-CN"/>
      <w14:ligatures w14:val="none"/>
    </w:rPr>
  </w:style>
  <w:style w:type="paragraph" w:styleId="a3">
    <w:name w:val="Title"/>
    <w:basedOn w:val="a"/>
    <w:next w:val="a"/>
    <w:link w:val="a4"/>
    <w:uiPriority w:val="10"/>
    <w:qFormat/>
    <w:rsid w:val="009417AF"/>
    <w:pPr>
      <w:spacing w:after="80"/>
      <w:contextualSpacing/>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9417A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417AF"/>
    <w:pPr>
      <w:numPr>
        <w:ilvl w:val="1"/>
      </w:numPr>
      <w:spacing w:after="160"/>
      <w:ind w:firstLineChars="200" w:firstLine="200"/>
    </w:pPr>
    <w:rPr>
      <w:rFonts w:eastAsiaTheme="majorEastAsia" w:cstheme="majorBidi"/>
      <w:color w:val="595959" w:themeColor="text1" w:themeTint="A6"/>
      <w:spacing w:val="15"/>
      <w:sz w:val="28"/>
      <w:szCs w:val="28"/>
    </w:rPr>
  </w:style>
  <w:style w:type="character" w:customStyle="1" w:styleId="a6">
    <w:name w:val="副标题 字符"/>
    <w:basedOn w:val="a0"/>
    <w:link w:val="a5"/>
    <w:uiPriority w:val="11"/>
    <w:rsid w:val="009417A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417AF"/>
    <w:pPr>
      <w:spacing w:before="160" w:after="160"/>
      <w:jc w:val="center"/>
    </w:pPr>
    <w:rPr>
      <w:i/>
      <w:iCs/>
      <w:color w:val="404040" w:themeColor="text1" w:themeTint="BF"/>
    </w:rPr>
  </w:style>
  <w:style w:type="character" w:customStyle="1" w:styleId="a8">
    <w:name w:val="引用 字符"/>
    <w:basedOn w:val="a0"/>
    <w:link w:val="a7"/>
    <w:uiPriority w:val="29"/>
    <w:rsid w:val="009417AF"/>
    <w:rPr>
      <w:i/>
      <w:iCs/>
      <w:color w:val="404040" w:themeColor="text1" w:themeTint="BF"/>
    </w:rPr>
  </w:style>
  <w:style w:type="paragraph" w:styleId="a9">
    <w:name w:val="List Paragraph"/>
    <w:basedOn w:val="a"/>
    <w:uiPriority w:val="34"/>
    <w:qFormat/>
    <w:rsid w:val="009417AF"/>
    <w:pPr>
      <w:ind w:left="720"/>
      <w:contextualSpacing/>
    </w:pPr>
  </w:style>
  <w:style w:type="character" w:styleId="aa">
    <w:name w:val="Intense Emphasis"/>
    <w:basedOn w:val="a0"/>
    <w:uiPriority w:val="21"/>
    <w:qFormat/>
    <w:rsid w:val="009417AF"/>
    <w:rPr>
      <w:i/>
      <w:iCs/>
      <w:color w:val="0F4761" w:themeColor="accent1" w:themeShade="BF"/>
    </w:rPr>
  </w:style>
  <w:style w:type="paragraph" w:styleId="ab">
    <w:name w:val="Intense Quote"/>
    <w:basedOn w:val="a"/>
    <w:next w:val="a"/>
    <w:link w:val="ac"/>
    <w:uiPriority w:val="30"/>
    <w:qFormat/>
    <w:rsid w:val="009417A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9417AF"/>
    <w:rPr>
      <w:i/>
      <w:iCs/>
      <w:color w:val="0F4761" w:themeColor="accent1" w:themeShade="BF"/>
    </w:rPr>
  </w:style>
  <w:style w:type="character" w:styleId="ad">
    <w:name w:val="Intense Reference"/>
    <w:basedOn w:val="a0"/>
    <w:uiPriority w:val="32"/>
    <w:qFormat/>
    <w:rsid w:val="009417AF"/>
    <w:rPr>
      <w:b/>
      <w:bCs/>
      <w:smallCaps/>
      <w:color w:val="0F4761" w:themeColor="accent1" w:themeShade="BF"/>
      <w:spacing w:val="5"/>
    </w:rPr>
  </w:style>
  <w:style w:type="paragraph" w:customStyle="1" w:styleId="ae">
    <w:name w:val="文章标题"/>
    <w:basedOn w:val="a"/>
    <w:link w:val="af"/>
    <w:autoRedefine/>
    <w:qFormat/>
    <w:rsid w:val="001A4713"/>
    <w:pPr>
      <w:kinsoku w:val="0"/>
      <w:overflowPunct w:val="0"/>
      <w:autoSpaceDE w:val="0"/>
      <w:autoSpaceDN w:val="0"/>
      <w:adjustRightInd w:val="0"/>
      <w:ind w:firstLineChars="0" w:firstLine="480"/>
      <w:jc w:val="center"/>
    </w:pPr>
    <w:rPr>
      <w:rFonts w:eastAsia="宋体"/>
      <w:b/>
      <w:bCs/>
      <w:spacing w:val="-8"/>
      <w:sz w:val="36"/>
      <w:szCs w:val="36"/>
    </w:rPr>
  </w:style>
  <w:style w:type="character" w:customStyle="1" w:styleId="af">
    <w:name w:val="文章标题 字符"/>
    <w:link w:val="ae"/>
    <w:rsid w:val="001A4713"/>
    <w:rPr>
      <w:rFonts w:ascii="Times New Roman" w:eastAsia="宋体" w:hAnsi="Times New Roman" w:cs="Times New Roman"/>
      <w:b/>
      <w:bCs/>
      <w:spacing w:val="-8"/>
      <w:sz w:val="36"/>
      <w:szCs w:val="36"/>
      <w:lang w:val="en-US" w:eastAsia="zh-CN"/>
      <w14:ligatures w14:val="none"/>
    </w:rPr>
  </w:style>
  <w:style w:type="table" w:styleId="af0">
    <w:name w:val="Table Grid"/>
    <w:basedOn w:val="a1"/>
    <w:uiPriority w:val="59"/>
    <w:qFormat/>
    <w:rsid w:val="001A4713"/>
    <w:rPr>
      <w:rFonts w:ascii="等线" w:eastAsia="等线" w:hAnsi="等线" w:cs="Times New Roman"/>
      <w:kern w:val="0"/>
      <w:sz w:val="20"/>
      <w:szCs w:val="20"/>
      <w:lang w:val="en-US"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Normal (Web)"/>
    <w:basedOn w:val="a"/>
    <w:uiPriority w:val="99"/>
    <w:unhideWhenUsed/>
    <w:rsid w:val="001A4713"/>
    <w:pPr>
      <w:spacing w:before="100" w:beforeAutospacing="1" w:after="100" w:afterAutospacing="1"/>
    </w:pPr>
    <w:rPr>
      <w:lang w:eastAsia="en-US"/>
    </w:rPr>
  </w:style>
  <w:style w:type="character" w:styleId="af2">
    <w:name w:val="annotation reference"/>
    <w:basedOn w:val="a0"/>
    <w:uiPriority w:val="99"/>
    <w:semiHidden/>
    <w:unhideWhenUsed/>
    <w:qFormat/>
    <w:rsid w:val="00EC0648"/>
    <w:rPr>
      <w:sz w:val="16"/>
      <w:szCs w:val="16"/>
    </w:rPr>
  </w:style>
  <w:style w:type="paragraph" w:styleId="af3">
    <w:name w:val="annotation text"/>
    <w:basedOn w:val="a"/>
    <w:link w:val="af4"/>
    <w:uiPriority w:val="99"/>
    <w:unhideWhenUsed/>
    <w:rsid w:val="001A4713"/>
    <w:pPr>
      <w:ind w:firstLine="400"/>
    </w:pPr>
    <w:rPr>
      <w:kern w:val="0"/>
      <w:sz w:val="20"/>
      <w:szCs w:val="20"/>
    </w:rPr>
  </w:style>
  <w:style w:type="character" w:customStyle="1" w:styleId="af4">
    <w:name w:val="批注文字 字符"/>
    <w:basedOn w:val="a0"/>
    <w:link w:val="af3"/>
    <w:uiPriority w:val="99"/>
    <w:rsid w:val="001A4713"/>
    <w:rPr>
      <w:rFonts w:ascii="Times New Roman" w:eastAsia="Times New Roman" w:hAnsi="Times New Roman" w:cs="Times New Roman"/>
      <w:kern w:val="0"/>
      <w:sz w:val="20"/>
      <w:szCs w:val="20"/>
      <w:lang w:val="en-US" w:eastAsia="zh-CN"/>
      <w14:ligatures w14:val="none"/>
    </w:rPr>
  </w:style>
  <w:style w:type="paragraph" w:styleId="af5">
    <w:name w:val="annotation subject"/>
    <w:basedOn w:val="af3"/>
    <w:next w:val="af3"/>
    <w:link w:val="af6"/>
    <w:uiPriority w:val="99"/>
    <w:semiHidden/>
    <w:unhideWhenUsed/>
    <w:rsid w:val="00EC0648"/>
    <w:rPr>
      <w:b/>
      <w:bCs/>
    </w:rPr>
  </w:style>
  <w:style w:type="character" w:customStyle="1" w:styleId="af6">
    <w:name w:val="批注主题 字符"/>
    <w:basedOn w:val="af4"/>
    <w:link w:val="af5"/>
    <w:uiPriority w:val="99"/>
    <w:semiHidden/>
    <w:rsid w:val="00EC0648"/>
    <w:rPr>
      <w:rFonts w:ascii="Times New Roman" w:eastAsia="Times New Roman" w:hAnsi="Times New Roman" w:cs="Times New Roman"/>
      <w:b/>
      <w:bCs/>
      <w:kern w:val="0"/>
      <w:sz w:val="20"/>
      <w:szCs w:val="20"/>
      <w:lang w:val="en-US" w:eastAsia="zh-CN"/>
      <w14:ligatures w14:val="none"/>
    </w:rPr>
  </w:style>
  <w:style w:type="paragraph" w:customStyle="1" w:styleId="EndNoteBibliographyTitle">
    <w:name w:val="EndNote Bibliography Title"/>
    <w:basedOn w:val="a"/>
    <w:link w:val="EndNoteBibliographyTitleChar"/>
    <w:rsid w:val="0059393C"/>
    <w:pPr>
      <w:jc w:val="center"/>
    </w:pPr>
  </w:style>
  <w:style w:type="character" w:customStyle="1" w:styleId="EndNoteBibliographyTitleChar">
    <w:name w:val="EndNote Bibliography Title Char"/>
    <w:basedOn w:val="a0"/>
    <w:link w:val="EndNoteBibliographyTitle"/>
    <w:rsid w:val="0059393C"/>
    <w:rPr>
      <w:rFonts w:ascii="Times New Roman" w:hAnsi="Times New Roman" w:cs="Times New Roman"/>
      <w:lang w:val="en-US"/>
    </w:rPr>
  </w:style>
  <w:style w:type="paragraph" w:customStyle="1" w:styleId="EndNoteBibliography">
    <w:name w:val="EndNote Bibliography"/>
    <w:basedOn w:val="a"/>
    <w:link w:val="EndNoteBibliographyChar"/>
    <w:rsid w:val="0059393C"/>
  </w:style>
  <w:style w:type="character" w:customStyle="1" w:styleId="EndNoteBibliographyChar">
    <w:name w:val="EndNote Bibliography Char"/>
    <w:basedOn w:val="a0"/>
    <w:link w:val="EndNoteBibliography"/>
    <w:rsid w:val="0059393C"/>
    <w:rPr>
      <w:rFonts w:ascii="Times New Roman" w:hAnsi="Times New Roman" w:cs="Times New Roman"/>
      <w:lang w:val="en-US"/>
    </w:rPr>
  </w:style>
  <w:style w:type="paragraph" w:styleId="af7">
    <w:name w:val="header"/>
    <w:basedOn w:val="a"/>
    <w:link w:val="af8"/>
    <w:uiPriority w:val="99"/>
    <w:unhideWhenUsed/>
    <w:rsid w:val="001A4713"/>
    <w:pPr>
      <w:pBdr>
        <w:bottom w:val="single" w:sz="6" w:space="1" w:color="auto"/>
      </w:pBdr>
      <w:tabs>
        <w:tab w:val="center" w:pos="4153"/>
        <w:tab w:val="right" w:pos="8306"/>
      </w:tabs>
      <w:snapToGrid w:val="0"/>
      <w:jc w:val="center"/>
    </w:pPr>
    <w:rPr>
      <w:sz w:val="18"/>
      <w:szCs w:val="18"/>
    </w:rPr>
  </w:style>
  <w:style w:type="character" w:customStyle="1" w:styleId="af8">
    <w:name w:val="页眉 字符"/>
    <w:link w:val="af7"/>
    <w:uiPriority w:val="99"/>
    <w:rsid w:val="001A4713"/>
    <w:rPr>
      <w:rFonts w:ascii="Times New Roman" w:eastAsia="Times New Roman" w:hAnsi="Times New Roman" w:cs="Times New Roman"/>
      <w:sz w:val="18"/>
      <w:szCs w:val="18"/>
      <w:lang w:val="en-US" w:eastAsia="zh-CN"/>
      <w14:ligatures w14:val="none"/>
    </w:rPr>
  </w:style>
  <w:style w:type="paragraph" w:styleId="af9">
    <w:name w:val="footer"/>
    <w:basedOn w:val="a"/>
    <w:link w:val="afa"/>
    <w:uiPriority w:val="99"/>
    <w:unhideWhenUsed/>
    <w:rsid w:val="001A4713"/>
    <w:pPr>
      <w:tabs>
        <w:tab w:val="center" w:pos="4153"/>
        <w:tab w:val="right" w:pos="8306"/>
      </w:tabs>
      <w:snapToGrid w:val="0"/>
      <w:jc w:val="left"/>
    </w:pPr>
    <w:rPr>
      <w:sz w:val="18"/>
      <w:szCs w:val="18"/>
    </w:rPr>
  </w:style>
  <w:style w:type="character" w:customStyle="1" w:styleId="afa">
    <w:name w:val="页脚 字符"/>
    <w:link w:val="af9"/>
    <w:uiPriority w:val="99"/>
    <w:rsid w:val="001A4713"/>
    <w:rPr>
      <w:rFonts w:ascii="Times New Roman" w:eastAsia="Times New Roman" w:hAnsi="Times New Roman" w:cs="Times New Roman"/>
      <w:sz w:val="18"/>
      <w:szCs w:val="18"/>
      <w:lang w:val="en-US" w:eastAsia="zh-CN"/>
      <w14:ligatures w14:val="none"/>
    </w:rPr>
  </w:style>
  <w:style w:type="paragraph" w:customStyle="1" w:styleId="afb">
    <w:name w:val="表题"/>
    <w:basedOn w:val="a"/>
    <w:autoRedefine/>
    <w:qFormat/>
    <w:rsid w:val="001A4713"/>
    <w:pPr>
      <w:spacing w:beforeLines="100" w:before="240" w:afterLines="100" w:after="240"/>
      <w:ind w:firstLineChars="0" w:firstLine="0"/>
      <w:jc w:val="center"/>
    </w:pPr>
    <w:rPr>
      <w:b/>
    </w:rPr>
  </w:style>
  <w:style w:type="paragraph" w:customStyle="1" w:styleId="afc">
    <w:name w:val="表注"/>
    <w:basedOn w:val="afb"/>
    <w:autoRedefine/>
    <w:qFormat/>
    <w:rsid w:val="001A4713"/>
    <w:pPr>
      <w:adjustRightInd w:val="0"/>
      <w:snapToGrid w:val="0"/>
      <w:spacing w:beforeLines="0" w:before="0" w:afterLines="0" w:after="0"/>
    </w:pPr>
    <w:rPr>
      <w:b w:val="0"/>
    </w:rPr>
  </w:style>
  <w:style w:type="paragraph" w:customStyle="1" w:styleId="afd">
    <w:name w:val="参考文献"/>
    <w:basedOn w:val="a"/>
    <w:autoRedefine/>
    <w:qFormat/>
    <w:rsid w:val="001A4713"/>
    <w:pPr>
      <w:ind w:left="360" w:hangingChars="200" w:hanging="360"/>
    </w:pPr>
    <w:rPr>
      <w:rFonts w:eastAsia="等线"/>
      <w:sz w:val="18"/>
      <w:szCs w:val="24"/>
    </w:rPr>
  </w:style>
  <w:style w:type="paragraph" w:customStyle="1" w:styleId="afe">
    <w:name w:val="稿件类型"/>
    <w:basedOn w:val="a"/>
    <w:autoRedefine/>
    <w:qFormat/>
    <w:rsid w:val="001A4713"/>
    <w:pPr>
      <w:ind w:firstLineChars="0" w:firstLine="0"/>
      <w:jc w:val="left"/>
    </w:pPr>
    <w:rPr>
      <w:rFonts w:eastAsia="宋体"/>
      <w:i/>
      <w:sz w:val="20"/>
    </w:rPr>
  </w:style>
  <w:style w:type="paragraph" w:customStyle="1" w:styleId="aff">
    <w:name w:val="关键词"/>
    <w:basedOn w:val="a"/>
    <w:autoRedefine/>
    <w:qFormat/>
    <w:rsid w:val="001A4713"/>
    <w:pPr>
      <w:ind w:firstLineChars="0" w:firstLine="0"/>
    </w:pPr>
    <w:rPr>
      <w:noProof/>
    </w:rPr>
  </w:style>
  <w:style w:type="paragraph" w:customStyle="1" w:styleId="aff0">
    <w:name w:val="机构信息"/>
    <w:basedOn w:val="a"/>
    <w:link w:val="aff1"/>
    <w:autoRedefine/>
    <w:qFormat/>
    <w:rsid w:val="001A4713"/>
    <w:pPr>
      <w:ind w:firstLineChars="0" w:firstLine="0"/>
    </w:pPr>
    <w:rPr>
      <w:i/>
    </w:rPr>
  </w:style>
  <w:style w:type="character" w:customStyle="1" w:styleId="aff1">
    <w:name w:val="机构信息 字符"/>
    <w:link w:val="aff0"/>
    <w:rsid w:val="001A4713"/>
    <w:rPr>
      <w:rFonts w:ascii="Times New Roman" w:eastAsia="Times New Roman" w:hAnsi="Times New Roman" w:cs="Times New Roman"/>
      <w:i/>
      <w:sz w:val="21"/>
      <w:szCs w:val="21"/>
      <w:lang w:val="en-US" w:eastAsia="zh-CN"/>
      <w14:ligatures w14:val="none"/>
    </w:rPr>
  </w:style>
  <w:style w:type="paragraph" w:customStyle="1" w:styleId="aff2">
    <w:name w:val="接收日期"/>
    <w:basedOn w:val="a"/>
    <w:autoRedefine/>
    <w:qFormat/>
    <w:rsid w:val="001A4713"/>
    <w:pPr>
      <w:ind w:firstLineChars="0" w:firstLine="0"/>
    </w:pPr>
  </w:style>
  <w:style w:type="paragraph" w:customStyle="1" w:styleId="aff3">
    <w:name w:val="通讯作者"/>
    <w:basedOn w:val="a"/>
    <w:autoRedefine/>
    <w:qFormat/>
    <w:rsid w:val="001A4713"/>
    <w:pPr>
      <w:ind w:firstLineChars="0" w:firstLine="0"/>
    </w:pPr>
  </w:style>
  <w:style w:type="paragraph" w:customStyle="1" w:styleId="aff4">
    <w:name w:val="图注"/>
    <w:basedOn w:val="afc"/>
    <w:autoRedefine/>
    <w:qFormat/>
    <w:rsid w:val="001A4713"/>
  </w:style>
  <w:style w:type="paragraph" w:customStyle="1" w:styleId="aff5">
    <w:name w:val="文章内容"/>
    <w:basedOn w:val="a"/>
    <w:link w:val="aff6"/>
    <w:autoRedefine/>
    <w:rsid w:val="001A4713"/>
    <w:pPr>
      <w:ind w:firstLine="420"/>
    </w:pPr>
    <w:rPr>
      <w:color w:val="000000"/>
    </w:rPr>
  </w:style>
  <w:style w:type="character" w:customStyle="1" w:styleId="aff6">
    <w:name w:val="文章内容 字符"/>
    <w:link w:val="aff5"/>
    <w:rsid w:val="001A4713"/>
    <w:rPr>
      <w:rFonts w:ascii="Times New Roman" w:eastAsia="Times New Roman" w:hAnsi="Times New Roman" w:cs="Times New Roman"/>
      <w:color w:val="000000"/>
      <w:sz w:val="21"/>
      <w:szCs w:val="21"/>
      <w:lang w:val="en-US" w:eastAsia="zh-CN"/>
      <w14:ligatures w14:val="none"/>
    </w:rPr>
  </w:style>
  <w:style w:type="character" w:styleId="aff7">
    <w:name w:val="line number"/>
    <w:uiPriority w:val="99"/>
    <w:semiHidden/>
    <w:unhideWhenUsed/>
    <w:rsid w:val="001A4713"/>
  </w:style>
  <w:style w:type="paragraph" w:customStyle="1" w:styleId="aff8">
    <w:name w:val="摘要"/>
    <w:basedOn w:val="a"/>
    <w:autoRedefine/>
    <w:qFormat/>
    <w:rsid w:val="001A4713"/>
    <w:pPr>
      <w:ind w:firstLineChars="0" w:firstLine="0"/>
    </w:pPr>
    <w:rPr>
      <w:noProof/>
    </w:rPr>
  </w:style>
  <w:style w:type="character" w:styleId="aff9">
    <w:name w:val="Placeholder Text"/>
    <w:uiPriority w:val="99"/>
    <w:semiHidden/>
    <w:rsid w:val="001A4713"/>
    <w:rPr>
      <w:color w:val="808080"/>
    </w:rPr>
  </w:style>
  <w:style w:type="paragraph" w:styleId="affa">
    <w:name w:val="Body Text"/>
    <w:basedOn w:val="a"/>
    <w:link w:val="affb"/>
    <w:autoRedefine/>
    <w:uiPriority w:val="1"/>
    <w:qFormat/>
    <w:rsid w:val="001A4713"/>
    <w:pPr>
      <w:autoSpaceDE w:val="0"/>
      <w:autoSpaceDN w:val="0"/>
      <w:adjustRightInd w:val="0"/>
      <w:ind w:firstLine="420"/>
    </w:pPr>
    <w:rPr>
      <w:kern w:val="0"/>
    </w:rPr>
  </w:style>
  <w:style w:type="character" w:customStyle="1" w:styleId="affb">
    <w:name w:val="正文文本 字符"/>
    <w:link w:val="affa"/>
    <w:uiPriority w:val="1"/>
    <w:rsid w:val="001A4713"/>
    <w:rPr>
      <w:rFonts w:ascii="Times New Roman" w:eastAsia="Times New Roman" w:hAnsi="Times New Roman" w:cs="Times New Roman"/>
      <w:kern w:val="0"/>
      <w:sz w:val="21"/>
      <w:szCs w:val="21"/>
      <w:lang w:val="en-US" w:eastAsia="zh-CN"/>
      <w14:ligatures w14:val="none"/>
    </w:rPr>
  </w:style>
  <w:style w:type="paragraph" w:customStyle="1" w:styleId="affc">
    <w:name w:val="致谢部分"/>
    <w:basedOn w:val="affa"/>
    <w:link w:val="affd"/>
    <w:autoRedefine/>
    <w:qFormat/>
    <w:rsid w:val="003D3070"/>
    <w:pPr>
      <w:ind w:firstLineChars="0" w:firstLine="0"/>
      <w:jc w:val="center"/>
    </w:pPr>
    <w:rPr>
      <w:b/>
      <w:sz w:val="24"/>
      <w:szCs w:val="24"/>
    </w:rPr>
  </w:style>
  <w:style w:type="character" w:customStyle="1" w:styleId="affd">
    <w:name w:val="致谢部分 字符"/>
    <w:link w:val="affc"/>
    <w:rsid w:val="003D3070"/>
    <w:rPr>
      <w:rFonts w:ascii="Times New Roman" w:eastAsia="Times New Roman" w:hAnsi="Times New Roman" w:cs="Times New Roman"/>
      <w:b/>
      <w:kern w:val="0"/>
      <w:lang w:val="en-US" w:eastAsia="zh-CN"/>
      <w14:ligatures w14:val="none"/>
    </w:rPr>
  </w:style>
  <w:style w:type="paragraph" w:customStyle="1" w:styleId="affe">
    <w:name w:val="作者信息"/>
    <w:basedOn w:val="a"/>
    <w:autoRedefine/>
    <w:qFormat/>
    <w:rsid w:val="001A4713"/>
    <w:pPr>
      <w:ind w:firstLineChars="0" w:firstLine="0"/>
    </w:pPr>
  </w:style>
  <w:style w:type="paragraph" w:styleId="afff">
    <w:name w:val="Revision"/>
    <w:hidden/>
    <w:uiPriority w:val="99"/>
    <w:semiHidden/>
    <w:rsid w:val="00995379"/>
    <w:rPr>
      <w:rFonts w:ascii="Times New Roman" w:eastAsia="Times New Roman" w:hAnsi="Times New Roman" w:cs="Times New Roman"/>
      <w:sz w:val="21"/>
      <w:szCs w:val="21"/>
      <w:lang w:val="en-US"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6210867">
      <w:bodyDiv w:val="1"/>
      <w:marLeft w:val="0"/>
      <w:marRight w:val="0"/>
      <w:marTop w:val="0"/>
      <w:marBottom w:val="0"/>
      <w:divBdr>
        <w:top w:val="none" w:sz="0" w:space="0" w:color="auto"/>
        <w:left w:val="none" w:sz="0" w:space="0" w:color="auto"/>
        <w:bottom w:val="none" w:sz="0" w:space="0" w:color="auto"/>
        <w:right w:val="none" w:sz="0" w:space="0" w:color="auto"/>
      </w:divBdr>
    </w:div>
    <w:div w:id="93297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294</TotalTime>
  <Pages>17</Pages>
  <Words>8433</Words>
  <Characters>48074</Characters>
  <Application>Microsoft Office Word</Application>
  <DocSecurity>0</DocSecurity>
  <Lines>400</Lines>
  <Paragraphs>112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sümeyra akkoç</dc:creator>
  <cp:keywords/>
  <dc:description/>
  <cp:lastModifiedBy>Daisy</cp:lastModifiedBy>
  <cp:revision>32</cp:revision>
  <dcterms:created xsi:type="dcterms:W3CDTF">2026-05-07T02:13:00Z</dcterms:created>
  <dcterms:modified xsi:type="dcterms:W3CDTF">2026-07-15T08:55:00Z</dcterms:modified>
</cp:coreProperties>
</file>